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299" w:type="pct"/>
        <w:jc w:val="center"/>
        <w:tblInd w:w="-431" w:type="dxa"/>
        <w:tblLayout w:type="fixed"/>
        <w:tblLook w:val="0000"/>
      </w:tblPr>
      <w:tblGrid>
        <w:gridCol w:w="713"/>
        <w:gridCol w:w="2879"/>
        <w:gridCol w:w="3238"/>
        <w:gridCol w:w="2882"/>
        <w:gridCol w:w="1024"/>
      </w:tblGrid>
      <w:tr w:rsidR="00E34634" w:rsidRPr="00733C31" w:rsidTr="008D62C2">
        <w:trPr>
          <w:trHeight w:val="1402"/>
          <w:jc w:val="center"/>
        </w:trPr>
        <w:tc>
          <w:tcPr>
            <w:tcW w:w="5000" w:type="pct"/>
            <w:gridSpan w:val="5"/>
            <w:tcBorders>
              <w:bottom w:val="single" w:sz="4" w:space="0" w:color="auto"/>
              <w:right w:val="nil"/>
            </w:tcBorders>
            <w:shd w:val="clear" w:color="auto" w:fill="auto"/>
            <w:vAlign w:val="center"/>
          </w:tcPr>
          <w:p w:rsidR="00E34634" w:rsidRPr="00733C31" w:rsidRDefault="00E34634" w:rsidP="008D62C2">
            <w:pPr>
              <w:widowControl/>
              <w:rPr>
                <w:rFonts w:ascii="宋体" w:hAnsi="宋体" w:cs="宋体" w:hint="eastAsia"/>
                <w:b/>
                <w:color w:val="000000"/>
                <w:kern w:val="0"/>
                <w:sz w:val="30"/>
                <w:szCs w:val="30"/>
              </w:rPr>
            </w:pPr>
            <w:r w:rsidRPr="00733C31">
              <w:rPr>
                <w:rFonts w:ascii="宋体" w:hAnsi="宋体" w:cs="宋体" w:hint="eastAsia"/>
                <w:b/>
                <w:color w:val="000000"/>
                <w:kern w:val="0"/>
                <w:sz w:val="30"/>
                <w:szCs w:val="30"/>
              </w:rPr>
              <w:t>附件1：</w:t>
            </w:r>
          </w:p>
          <w:p w:rsidR="00E34634" w:rsidRPr="00733C31" w:rsidRDefault="00E34634" w:rsidP="008D62C2">
            <w:pPr>
              <w:widowControl/>
              <w:jc w:val="center"/>
              <w:rPr>
                <w:rFonts w:ascii="宋体" w:hAnsi="宋体" w:cs="宋体"/>
                <w:b/>
                <w:color w:val="000000"/>
                <w:kern w:val="0"/>
                <w:sz w:val="30"/>
                <w:szCs w:val="30"/>
              </w:rPr>
            </w:pPr>
            <w:r w:rsidRPr="00733C31">
              <w:rPr>
                <w:rFonts w:ascii="宋体" w:hAnsi="宋体" w:cs="宋体" w:hint="eastAsia"/>
                <w:b/>
                <w:color w:val="000000"/>
                <w:kern w:val="0"/>
                <w:sz w:val="30"/>
                <w:szCs w:val="30"/>
              </w:rPr>
              <w:t>2017年度“江苏省公路学会科学技术奖”获奖名单</w:t>
            </w:r>
          </w:p>
          <w:p w:rsidR="00E34634" w:rsidRPr="00733C31" w:rsidRDefault="00E34634" w:rsidP="008D62C2">
            <w:pPr>
              <w:jc w:val="center"/>
              <w:rPr>
                <w:rFonts w:ascii="宋体" w:hAnsi="宋体" w:cs="宋体"/>
                <w:color w:val="000000"/>
                <w:kern w:val="0"/>
                <w:sz w:val="24"/>
              </w:rPr>
            </w:pPr>
            <w:r w:rsidRPr="00733C31">
              <w:rPr>
                <w:rFonts w:ascii="宋体" w:hAnsi="宋体" w:cs="宋体" w:hint="eastAsia"/>
                <w:b/>
                <w:color w:val="000000"/>
                <w:kern w:val="0"/>
                <w:sz w:val="30"/>
                <w:szCs w:val="30"/>
              </w:rPr>
              <w:t>（排名不分先后）</w:t>
            </w:r>
          </w:p>
        </w:tc>
      </w:tr>
      <w:tr w:rsidR="00E34634" w:rsidRPr="00733C31" w:rsidTr="008D62C2">
        <w:trPr>
          <w:trHeight w:val="799"/>
          <w:jc w:val="center"/>
        </w:trPr>
        <w:tc>
          <w:tcPr>
            <w:tcW w:w="3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序号</w:t>
            </w:r>
          </w:p>
        </w:tc>
        <w:tc>
          <w:tcPr>
            <w:tcW w:w="134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项目名称</w:t>
            </w:r>
          </w:p>
        </w:tc>
        <w:tc>
          <w:tcPr>
            <w:tcW w:w="15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申报单位</w:t>
            </w:r>
          </w:p>
        </w:tc>
        <w:tc>
          <w:tcPr>
            <w:tcW w:w="13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主要人员</w:t>
            </w:r>
          </w:p>
        </w:tc>
        <w:tc>
          <w:tcPr>
            <w:tcW w:w="47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4634" w:rsidRPr="00733C31" w:rsidRDefault="00E34634" w:rsidP="008D62C2">
            <w:pPr>
              <w:widowControl/>
              <w:jc w:val="center"/>
              <w:rPr>
                <w:rFonts w:ascii="仿宋" w:eastAsia="仿宋" w:hAnsi="仿宋" w:cs="宋体" w:hint="eastAsia"/>
                <w:color w:val="000000"/>
                <w:kern w:val="0"/>
                <w:sz w:val="24"/>
              </w:rPr>
            </w:pPr>
            <w:r w:rsidRPr="00733C31">
              <w:rPr>
                <w:rFonts w:ascii="仿宋" w:eastAsia="仿宋" w:hAnsi="仿宋" w:cs="宋体" w:hint="eastAsia"/>
                <w:color w:val="000000"/>
                <w:kern w:val="0"/>
                <w:sz w:val="24"/>
              </w:rPr>
              <w:t>奖励</w:t>
            </w:r>
          </w:p>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等级</w:t>
            </w:r>
          </w:p>
        </w:tc>
      </w:tr>
      <w:tr w:rsidR="00E34634" w:rsidRPr="00733C31" w:rsidTr="008D62C2">
        <w:trPr>
          <w:trHeight w:val="312"/>
          <w:jc w:val="center"/>
        </w:trPr>
        <w:tc>
          <w:tcPr>
            <w:tcW w:w="332" w:type="pct"/>
            <w:vMerge/>
            <w:tcBorders>
              <w:top w:val="single" w:sz="4" w:space="0" w:color="auto"/>
              <w:left w:val="single" w:sz="4" w:space="0" w:color="auto"/>
              <w:bottom w:val="single" w:sz="4" w:space="0" w:color="auto"/>
              <w:right w:val="single" w:sz="4" w:space="0" w:color="auto"/>
            </w:tcBorders>
            <w:vAlign w:val="center"/>
          </w:tcPr>
          <w:p w:rsidR="00E34634" w:rsidRPr="00733C31" w:rsidRDefault="00E34634" w:rsidP="008D62C2">
            <w:pPr>
              <w:widowControl/>
              <w:jc w:val="left"/>
              <w:rPr>
                <w:rFonts w:ascii="仿宋" w:eastAsia="仿宋" w:hAnsi="仿宋" w:cs="宋体"/>
                <w:color w:val="000000"/>
                <w:kern w:val="0"/>
                <w:sz w:val="24"/>
              </w:rPr>
            </w:pPr>
          </w:p>
        </w:tc>
        <w:tc>
          <w:tcPr>
            <w:tcW w:w="1341" w:type="pct"/>
            <w:vMerge/>
            <w:tcBorders>
              <w:top w:val="single" w:sz="4" w:space="0" w:color="auto"/>
              <w:left w:val="single" w:sz="4" w:space="0" w:color="auto"/>
              <w:bottom w:val="single" w:sz="4" w:space="0" w:color="auto"/>
              <w:right w:val="single" w:sz="4" w:space="0" w:color="auto"/>
            </w:tcBorders>
            <w:vAlign w:val="center"/>
          </w:tcPr>
          <w:p w:rsidR="00E34634" w:rsidRPr="00733C31" w:rsidRDefault="00E34634" w:rsidP="008D62C2">
            <w:pPr>
              <w:widowControl/>
              <w:jc w:val="center"/>
              <w:rPr>
                <w:rFonts w:ascii="仿宋" w:eastAsia="仿宋" w:hAnsi="仿宋" w:cs="宋体"/>
                <w:color w:val="000000"/>
                <w:kern w:val="0"/>
                <w:sz w:val="24"/>
              </w:rPr>
            </w:pPr>
          </w:p>
        </w:tc>
        <w:tc>
          <w:tcPr>
            <w:tcW w:w="1508" w:type="pct"/>
            <w:vMerge/>
            <w:tcBorders>
              <w:top w:val="single" w:sz="4" w:space="0" w:color="auto"/>
              <w:left w:val="single" w:sz="4" w:space="0" w:color="auto"/>
              <w:bottom w:val="single" w:sz="4" w:space="0" w:color="auto"/>
              <w:right w:val="single" w:sz="4" w:space="0" w:color="auto"/>
            </w:tcBorders>
            <w:vAlign w:val="center"/>
          </w:tcPr>
          <w:p w:rsidR="00E34634" w:rsidRPr="00733C31" w:rsidRDefault="00E34634" w:rsidP="008D62C2">
            <w:pPr>
              <w:widowControl/>
              <w:jc w:val="left"/>
              <w:rPr>
                <w:rFonts w:ascii="仿宋" w:eastAsia="仿宋" w:hAnsi="仿宋" w:cs="宋体"/>
                <w:color w:val="000000"/>
                <w:kern w:val="0"/>
                <w:sz w:val="24"/>
              </w:rPr>
            </w:pPr>
          </w:p>
        </w:tc>
        <w:tc>
          <w:tcPr>
            <w:tcW w:w="1342" w:type="pct"/>
            <w:vMerge/>
            <w:tcBorders>
              <w:top w:val="single" w:sz="4" w:space="0" w:color="auto"/>
              <w:left w:val="single" w:sz="4" w:space="0" w:color="auto"/>
              <w:bottom w:val="single" w:sz="4" w:space="0" w:color="auto"/>
              <w:right w:val="single" w:sz="4" w:space="0" w:color="auto"/>
            </w:tcBorders>
            <w:vAlign w:val="center"/>
          </w:tcPr>
          <w:p w:rsidR="00E34634" w:rsidRPr="00733C31" w:rsidRDefault="00E34634" w:rsidP="008D62C2">
            <w:pPr>
              <w:widowControl/>
              <w:rPr>
                <w:rFonts w:ascii="仿宋" w:eastAsia="仿宋" w:hAnsi="仿宋" w:cs="宋体"/>
                <w:color w:val="000000"/>
                <w:kern w:val="0"/>
                <w:sz w:val="24"/>
              </w:rPr>
            </w:pPr>
          </w:p>
        </w:tc>
        <w:tc>
          <w:tcPr>
            <w:tcW w:w="477" w:type="pct"/>
            <w:vMerge/>
            <w:tcBorders>
              <w:top w:val="single" w:sz="4" w:space="0" w:color="auto"/>
              <w:left w:val="single" w:sz="4" w:space="0" w:color="auto"/>
              <w:bottom w:val="single" w:sz="4" w:space="0" w:color="auto"/>
              <w:right w:val="single" w:sz="4" w:space="0" w:color="auto"/>
            </w:tcBorders>
            <w:vAlign w:val="center"/>
          </w:tcPr>
          <w:p w:rsidR="00E34634" w:rsidRPr="00733C31" w:rsidRDefault="00E34634" w:rsidP="008D62C2">
            <w:pPr>
              <w:widowControl/>
              <w:rPr>
                <w:rFonts w:ascii="仿宋" w:eastAsia="仿宋" w:hAnsi="仿宋" w:cs="宋体"/>
                <w:color w:val="000000"/>
                <w:kern w:val="0"/>
                <w:sz w:val="24"/>
              </w:rPr>
            </w:pPr>
          </w:p>
        </w:tc>
      </w:tr>
      <w:tr w:rsidR="00E34634" w:rsidRPr="00733C31" w:rsidTr="008D62C2">
        <w:trPr>
          <w:trHeight w:val="1200"/>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1</w:t>
            </w:r>
          </w:p>
        </w:tc>
        <w:tc>
          <w:tcPr>
            <w:tcW w:w="1341"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浇筑式沥青混凝土专用沥青生产技术研究</w:t>
            </w:r>
          </w:p>
        </w:tc>
        <w:tc>
          <w:tcPr>
            <w:tcW w:w="1508"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jc w:val="left"/>
              <w:rPr>
                <w:rFonts w:ascii="仿宋" w:eastAsia="仿宋" w:hAnsi="仿宋" w:cs="宋体"/>
                <w:color w:val="000000"/>
                <w:kern w:val="0"/>
                <w:sz w:val="24"/>
              </w:rPr>
            </w:pPr>
            <w:r w:rsidRPr="00733C31">
              <w:rPr>
                <w:rFonts w:ascii="仿宋" w:eastAsia="仿宋" w:hAnsi="仿宋" w:cs="宋体" w:hint="eastAsia"/>
                <w:color w:val="000000"/>
                <w:kern w:val="0"/>
                <w:sz w:val="24"/>
              </w:rPr>
              <w:t>江苏天诺道路材料科技有限公司，江苏泰州大桥有限公司，江苏一诺路桥工程检测有限公司，中交第二公路工程有限公司</w:t>
            </w:r>
          </w:p>
        </w:tc>
        <w:tc>
          <w:tcPr>
            <w:tcW w:w="1342"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rPr>
                <w:rFonts w:ascii="仿宋" w:eastAsia="仿宋" w:hAnsi="仿宋" w:cs="宋体"/>
                <w:color w:val="000000"/>
                <w:kern w:val="0"/>
                <w:sz w:val="24"/>
              </w:rPr>
            </w:pPr>
            <w:r w:rsidRPr="00733C31">
              <w:rPr>
                <w:rFonts w:ascii="仿宋" w:eastAsia="仿宋" w:hAnsi="仿宋" w:cs="宋体" w:hint="eastAsia"/>
                <w:color w:val="000000"/>
                <w:kern w:val="0"/>
                <w:sz w:val="24"/>
              </w:rPr>
              <w:t>郭兆民、徐萌、龚照东、蒋波、肖护兵、李秋飞、柳卫军、张玉贞、潘亚军、权栋</w:t>
            </w:r>
          </w:p>
        </w:tc>
        <w:tc>
          <w:tcPr>
            <w:tcW w:w="477"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一等奖</w:t>
            </w:r>
          </w:p>
        </w:tc>
      </w:tr>
      <w:tr w:rsidR="00E34634" w:rsidRPr="00733C31" w:rsidTr="008D62C2">
        <w:trPr>
          <w:trHeight w:val="900"/>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2</w:t>
            </w:r>
          </w:p>
        </w:tc>
        <w:tc>
          <w:tcPr>
            <w:tcW w:w="1341"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中小跨径钢混组合板梁设计标准化研究</w:t>
            </w:r>
          </w:p>
        </w:tc>
        <w:tc>
          <w:tcPr>
            <w:tcW w:w="1508"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jc w:val="left"/>
              <w:rPr>
                <w:rFonts w:ascii="仿宋" w:eastAsia="仿宋" w:hAnsi="仿宋" w:cs="宋体"/>
                <w:color w:val="000000"/>
                <w:kern w:val="0"/>
                <w:sz w:val="24"/>
              </w:rPr>
            </w:pPr>
            <w:r w:rsidRPr="00733C31">
              <w:rPr>
                <w:rFonts w:ascii="仿宋" w:eastAsia="仿宋" w:hAnsi="仿宋" w:cs="宋体" w:hint="eastAsia"/>
                <w:color w:val="000000"/>
                <w:kern w:val="0"/>
                <w:sz w:val="24"/>
              </w:rPr>
              <w:t>中设设计集团股份有限公司</w:t>
            </w:r>
          </w:p>
        </w:tc>
        <w:tc>
          <w:tcPr>
            <w:tcW w:w="1342"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rPr>
                <w:rFonts w:ascii="仿宋" w:eastAsia="仿宋" w:hAnsi="仿宋" w:cs="宋体"/>
                <w:color w:val="000000"/>
                <w:kern w:val="0"/>
                <w:sz w:val="24"/>
              </w:rPr>
            </w:pPr>
            <w:r w:rsidRPr="00733C31">
              <w:rPr>
                <w:rFonts w:ascii="仿宋" w:eastAsia="仿宋" w:hAnsi="仿宋" w:cs="宋体" w:hint="eastAsia"/>
                <w:color w:val="000000"/>
                <w:kern w:val="0"/>
                <w:sz w:val="24"/>
              </w:rPr>
              <w:t>韩大章、戴捷、周青、傅晨曦</w:t>
            </w:r>
            <w:r>
              <w:rPr>
                <w:rFonts w:ascii="仿宋" w:eastAsia="仿宋" w:hAnsi="仿宋" w:cs="宋体" w:hint="eastAsia"/>
                <w:color w:val="000000"/>
                <w:kern w:val="0"/>
                <w:sz w:val="24"/>
              </w:rPr>
              <w:t>、</w:t>
            </w:r>
            <w:r w:rsidRPr="00733C31">
              <w:rPr>
                <w:rFonts w:ascii="仿宋" w:eastAsia="仿宋" w:hAnsi="仿宋" w:cs="宋体" w:hint="eastAsia"/>
                <w:color w:val="000000"/>
                <w:kern w:val="0"/>
                <w:sz w:val="24"/>
              </w:rPr>
              <w:t>江军、王立新、李正、杨鹏、潘岑、李浩</w:t>
            </w:r>
          </w:p>
        </w:tc>
        <w:tc>
          <w:tcPr>
            <w:tcW w:w="477"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一等奖</w:t>
            </w:r>
          </w:p>
        </w:tc>
      </w:tr>
      <w:tr w:rsidR="00E34634" w:rsidRPr="00733C31" w:rsidTr="008D62C2">
        <w:trPr>
          <w:trHeight w:val="900"/>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3</w:t>
            </w:r>
          </w:p>
        </w:tc>
        <w:tc>
          <w:tcPr>
            <w:tcW w:w="1341"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基于物联网的高速公路危化品车辆交通异常自动识别关键技术应用研究</w:t>
            </w:r>
          </w:p>
        </w:tc>
        <w:tc>
          <w:tcPr>
            <w:tcW w:w="1508"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jc w:val="left"/>
              <w:rPr>
                <w:rFonts w:ascii="仿宋" w:eastAsia="仿宋" w:hAnsi="仿宋" w:cs="宋体"/>
                <w:color w:val="000000"/>
                <w:kern w:val="0"/>
                <w:sz w:val="24"/>
              </w:rPr>
            </w:pPr>
            <w:r w:rsidRPr="00733C31">
              <w:rPr>
                <w:rFonts w:ascii="仿宋" w:eastAsia="仿宋" w:hAnsi="仿宋" w:cs="宋体" w:hint="eastAsia"/>
                <w:color w:val="000000"/>
                <w:kern w:val="0"/>
                <w:sz w:val="24"/>
              </w:rPr>
              <w:t>江苏宁杭高速公路有限公司,西安公路研究院</w:t>
            </w:r>
          </w:p>
        </w:tc>
        <w:tc>
          <w:tcPr>
            <w:tcW w:w="1342"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rPr>
                <w:rFonts w:ascii="仿宋" w:eastAsia="仿宋" w:hAnsi="仿宋" w:cs="宋体"/>
                <w:color w:val="000000"/>
                <w:kern w:val="0"/>
                <w:sz w:val="24"/>
              </w:rPr>
            </w:pPr>
            <w:r w:rsidRPr="00733C31">
              <w:rPr>
                <w:rFonts w:ascii="仿宋" w:eastAsia="仿宋" w:hAnsi="仿宋" w:cs="宋体" w:hint="eastAsia"/>
                <w:color w:val="000000"/>
                <w:kern w:val="0"/>
                <w:sz w:val="24"/>
              </w:rPr>
              <w:t>王华城、姬建岗、孙海东、姚泽民、佘若凡、王刚、郭晓春、张敏、孙健、李未来</w:t>
            </w:r>
          </w:p>
        </w:tc>
        <w:tc>
          <w:tcPr>
            <w:tcW w:w="477"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一等奖</w:t>
            </w:r>
          </w:p>
        </w:tc>
      </w:tr>
      <w:tr w:rsidR="00E34634" w:rsidRPr="00733C31" w:rsidTr="008D62C2">
        <w:trPr>
          <w:trHeight w:val="900"/>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4</w:t>
            </w:r>
          </w:p>
        </w:tc>
        <w:tc>
          <w:tcPr>
            <w:tcW w:w="1341"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基于三维显微检测技术的钢箱梁疲劳损伤快速识别和评定技术研究</w:t>
            </w:r>
          </w:p>
        </w:tc>
        <w:tc>
          <w:tcPr>
            <w:tcW w:w="1508"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jc w:val="left"/>
              <w:rPr>
                <w:rFonts w:ascii="仿宋" w:eastAsia="仿宋" w:hAnsi="仿宋" w:cs="宋体"/>
                <w:color w:val="000000"/>
                <w:kern w:val="0"/>
                <w:sz w:val="24"/>
              </w:rPr>
            </w:pPr>
            <w:r w:rsidRPr="00733C31">
              <w:rPr>
                <w:rFonts w:ascii="仿宋" w:eastAsia="仿宋" w:hAnsi="仿宋" w:cs="宋体" w:hint="eastAsia"/>
                <w:color w:val="000000"/>
                <w:kern w:val="0"/>
                <w:sz w:val="24"/>
              </w:rPr>
              <w:t>江苏扬子大桥股份有限公司，南京航空航天大学，中铁大桥（南京）桥隧诊治有限公司</w:t>
            </w:r>
          </w:p>
        </w:tc>
        <w:tc>
          <w:tcPr>
            <w:tcW w:w="1342"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rPr>
                <w:rFonts w:ascii="仿宋" w:eastAsia="仿宋" w:hAnsi="仿宋" w:cs="宋体"/>
                <w:color w:val="000000"/>
                <w:kern w:val="0"/>
                <w:sz w:val="24"/>
              </w:rPr>
            </w:pPr>
            <w:r w:rsidRPr="00733C31">
              <w:rPr>
                <w:rFonts w:ascii="仿宋" w:eastAsia="仿宋" w:hAnsi="仿宋" w:cs="宋体" w:hint="eastAsia"/>
                <w:color w:val="000000"/>
                <w:kern w:val="0"/>
                <w:sz w:val="24"/>
              </w:rPr>
              <w:t>陈雄飞、汪锋、张剑、夏咏明、沈永富、孙洪滨、孙孝婷、金世安</w:t>
            </w:r>
          </w:p>
        </w:tc>
        <w:tc>
          <w:tcPr>
            <w:tcW w:w="477"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二等奖</w:t>
            </w:r>
          </w:p>
        </w:tc>
      </w:tr>
      <w:tr w:rsidR="00E34634" w:rsidRPr="00733C31" w:rsidTr="008D62C2">
        <w:trPr>
          <w:trHeight w:val="900"/>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5</w:t>
            </w:r>
          </w:p>
        </w:tc>
        <w:tc>
          <w:tcPr>
            <w:tcW w:w="1341"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新一代高速公路监控视频云关键技术研究与应用</w:t>
            </w:r>
          </w:p>
        </w:tc>
        <w:tc>
          <w:tcPr>
            <w:tcW w:w="1508"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jc w:val="left"/>
              <w:rPr>
                <w:rFonts w:ascii="仿宋" w:eastAsia="仿宋" w:hAnsi="仿宋" w:cs="宋体"/>
                <w:color w:val="000000"/>
                <w:kern w:val="0"/>
                <w:sz w:val="24"/>
              </w:rPr>
            </w:pPr>
            <w:r w:rsidRPr="00733C31">
              <w:rPr>
                <w:rFonts w:ascii="仿宋" w:eastAsia="仿宋" w:hAnsi="仿宋" w:cs="宋体" w:hint="eastAsia"/>
                <w:color w:val="000000"/>
                <w:kern w:val="0"/>
                <w:sz w:val="24"/>
              </w:rPr>
              <w:t>江苏长天智远交通科技有限公司</w:t>
            </w:r>
          </w:p>
        </w:tc>
        <w:tc>
          <w:tcPr>
            <w:tcW w:w="1342"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rPr>
                <w:rFonts w:ascii="仿宋" w:eastAsia="仿宋" w:hAnsi="仿宋" w:cs="宋体"/>
                <w:color w:val="000000"/>
                <w:kern w:val="0"/>
                <w:sz w:val="24"/>
              </w:rPr>
            </w:pPr>
            <w:r w:rsidRPr="00733C31">
              <w:rPr>
                <w:rFonts w:ascii="仿宋" w:eastAsia="仿宋" w:hAnsi="仿宋" w:cs="宋体" w:hint="eastAsia"/>
                <w:color w:val="000000"/>
                <w:kern w:val="0"/>
                <w:sz w:val="24"/>
              </w:rPr>
              <w:t>王登才、朱鹏飞、王亮、谭征兵、周斌、陈晓静、李翔、谭岑</w:t>
            </w:r>
          </w:p>
        </w:tc>
        <w:tc>
          <w:tcPr>
            <w:tcW w:w="477"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二等奖</w:t>
            </w:r>
          </w:p>
        </w:tc>
      </w:tr>
      <w:tr w:rsidR="00E34634" w:rsidRPr="00733C31" w:rsidTr="008D62C2">
        <w:trPr>
          <w:trHeight w:val="900"/>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6</w:t>
            </w:r>
          </w:p>
        </w:tc>
        <w:tc>
          <w:tcPr>
            <w:tcW w:w="1341"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基于沥青混合料高温及水稳定性能提升的材料与试验评价技术研究</w:t>
            </w:r>
          </w:p>
        </w:tc>
        <w:tc>
          <w:tcPr>
            <w:tcW w:w="1508"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jc w:val="left"/>
              <w:rPr>
                <w:rFonts w:ascii="仿宋" w:eastAsia="仿宋" w:hAnsi="仿宋" w:cs="宋体"/>
                <w:color w:val="000000"/>
                <w:kern w:val="0"/>
                <w:sz w:val="24"/>
              </w:rPr>
            </w:pPr>
            <w:r w:rsidRPr="00733C31">
              <w:rPr>
                <w:rFonts w:ascii="仿宋" w:eastAsia="仿宋" w:hAnsi="仿宋" w:cs="宋体" w:hint="eastAsia"/>
                <w:color w:val="000000"/>
                <w:kern w:val="0"/>
                <w:sz w:val="24"/>
              </w:rPr>
              <w:t>江苏省交通工程建设局，苏交科集团股份有限公司</w:t>
            </w:r>
          </w:p>
        </w:tc>
        <w:tc>
          <w:tcPr>
            <w:tcW w:w="1342"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rPr>
                <w:rFonts w:ascii="仿宋" w:eastAsia="仿宋" w:hAnsi="仿宋" w:cs="宋体"/>
                <w:color w:val="000000"/>
                <w:kern w:val="0"/>
                <w:sz w:val="24"/>
              </w:rPr>
            </w:pPr>
            <w:r w:rsidRPr="00733C31">
              <w:rPr>
                <w:rFonts w:ascii="仿宋" w:eastAsia="仿宋" w:hAnsi="仿宋" w:cs="宋体" w:hint="eastAsia"/>
                <w:color w:val="000000"/>
                <w:kern w:val="0"/>
                <w:sz w:val="24"/>
              </w:rPr>
              <w:t>吴春颖、蒋益飞、侯爵、蒋文国、俞先林、朱富万、张庆芸、潘卫育</w:t>
            </w:r>
          </w:p>
        </w:tc>
        <w:tc>
          <w:tcPr>
            <w:tcW w:w="477"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二等奖</w:t>
            </w:r>
          </w:p>
        </w:tc>
      </w:tr>
      <w:tr w:rsidR="00E34634" w:rsidRPr="00733C31" w:rsidTr="008D62C2">
        <w:trPr>
          <w:trHeight w:val="900"/>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7</w:t>
            </w:r>
          </w:p>
        </w:tc>
        <w:tc>
          <w:tcPr>
            <w:tcW w:w="1341"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桥梁橡胶支座反压式更换技术研究</w:t>
            </w:r>
          </w:p>
        </w:tc>
        <w:tc>
          <w:tcPr>
            <w:tcW w:w="1508"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jc w:val="left"/>
              <w:rPr>
                <w:rFonts w:ascii="仿宋" w:eastAsia="仿宋" w:hAnsi="仿宋" w:cs="宋体"/>
                <w:color w:val="000000"/>
                <w:kern w:val="0"/>
                <w:sz w:val="24"/>
              </w:rPr>
            </w:pPr>
            <w:r w:rsidRPr="00733C31">
              <w:rPr>
                <w:rFonts w:ascii="仿宋" w:eastAsia="仿宋" w:hAnsi="仿宋" w:cs="宋体" w:hint="eastAsia"/>
                <w:color w:val="000000"/>
                <w:kern w:val="0"/>
                <w:sz w:val="24"/>
              </w:rPr>
              <w:t>江苏扬子大桥股份有限公司，东南大学</w:t>
            </w:r>
          </w:p>
        </w:tc>
        <w:tc>
          <w:tcPr>
            <w:tcW w:w="1342"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rPr>
                <w:rFonts w:ascii="仿宋" w:eastAsia="仿宋" w:hAnsi="仿宋" w:cs="宋体"/>
                <w:color w:val="000000"/>
                <w:kern w:val="0"/>
                <w:sz w:val="24"/>
              </w:rPr>
            </w:pPr>
            <w:r w:rsidRPr="00733C31">
              <w:rPr>
                <w:rFonts w:ascii="仿宋" w:eastAsia="仿宋" w:hAnsi="仿宋" w:cs="宋体" w:hint="eastAsia"/>
                <w:color w:val="000000"/>
                <w:kern w:val="0"/>
                <w:sz w:val="24"/>
              </w:rPr>
              <w:t>饶建辉、刘其伟、陈雄飞、汪 锋、王成明、罗文林、吕澄刚、许映红</w:t>
            </w:r>
          </w:p>
        </w:tc>
        <w:tc>
          <w:tcPr>
            <w:tcW w:w="477"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二等奖</w:t>
            </w:r>
          </w:p>
        </w:tc>
      </w:tr>
      <w:tr w:rsidR="00E34634" w:rsidRPr="00733C31" w:rsidTr="008D62C2">
        <w:trPr>
          <w:trHeight w:val="1440"/>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8</w:t>
            </w:r>
          </w:p>
        </w:tc>
        <w:tc>
          <w:tcPr>
            <w:tcW w:w="1341"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盾构隧道结构分布式监测及性能评估关键技术研究</w:t>
            </w:r>
          </w:p>
        </w:tc>
        <w:tc>
          <w:tcPr>
            <w:tcW w:w="1508"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jc w:val="left"/>
              <w:rPr>
                <w:rFonts w:ascii="仿宋" w:eastAsia="仿宋" w:hAnsi="仿宋" w:cs="宋体"/>
                <w:color w:val="000000"/>
                <w:kern w:val="0"/>
                <w:sz w:val="24"/>
              </w:rPr>
            </w:pPr>
            <w:r w:rsidRPr="00733C31">
              <w:rPr>
                <w:rFonts w:ascii="仿宋" w:eastAsia="仿宋" w:hAnsi="仿宋" w:cs="宋体" w:hint="eastAsia"/>
                <w:color w:val="000000"/>
                <w:kern w:val="0"/>
                <w:sz w:val="24"/>
              </w:rPr>
              <w:t>中设设计集团股份有限公司，南京大学，南京长江隧道有限责任公司</w:t>
            </w:r>
          </w:p>
        </w:tc>
        <w:tc>
          <w:tcPr>
            <w:tcW w:w="1342"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rPr>
                <w:rFonts w:ascii="仿宋" w:eastAsia="仿宋" w:hAnsi="仿宋" w:cs="宋体"/>
                <w:color w:val="000000"/>
                <w:kern w:val="0"/>
                <w:sz w:val="24"/>
              </w:rPr>
            </w:pPr>
            <w:r w:rsidRPr="00733C31">
              <w:rPr>
                <w:rFonts w:ascii="仿宋" w:eastAsia="仿宋" w:hAnsi="仿宋" w:cs="宋体" w:hint="eastAsia"/>
                <w:color w:val="000000"/>
                <w:kern w:val="0"/>
                <w:sz w:val="24"/>
              </w:rPr>
              <w:t>王涛、施斌、唐永圣、钟东、刘祥勇、李浩、朱义欢、沈晓伟</w:t>
            </w:r>
          </w:p>
        </w:tc>
        <w:tc>
          <w:tcPr>
            <w:tcW w:w="477"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二等奖</w:t>
            </w:r>
          </w:p>
        </w:tc>
      </w:tr>
      <w:tr w:rsidR="00E34634" w:rsidRPr="00733C31" w:rsidTr="008D62C2">
        <w:trPr>
          <w:trHeight w:val="900"/>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9</w:t>
            </w:r>
          </w:p>
        </w:tc>
        <w:tc>
          <w:tcPr>
            <w:tcW w:w="1341"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混凝土梁桥抗震结构体系及防落梁系统研究与应用</w:t>
            </w:r>
          </w:p>
        </w:tc>
        <w:tc>
          <w:tcPr>
            <w:tcW w:w="1508"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jc w:val="left"/>
              <w:rPr>
                <w:rFonts w:ascii="仿宋" w:eastAsia="仿宋" w:hAnsi="仿宋" w:cs="宋体"/>
                <w:color w:val="000000"/>
                <w:kern w:val="0"/>
                <w:sz w:val="24"/>
              </w:rPr>
            </w:pPr>
            <w:r w:rsidRPr="00733C31">
              <w:rPr>
                <w:rFonts w:ascii="仿宋" w:eastAsia="仿宋" w:hAnsi="仿宋" w:cs="宋体" w:hint="eastAsia"/>
                <w:color w:val="000000"/>
                <w:kern w:val="0"/>
                <w:sz w:val="24"/>
              </w:rPr>
              <w:t>苏交科集团股份有限公司，昆山交通发展控股集团有限公司，南京工业大学</w:t>
            </w:r>
          </w:p>
        </w:tc>
        <w:tc>
          <w:tcPr>
            <w:tcW w:w="1342"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rPr>
                <w:rFonts w:ascii="仿宋" w:eastAsia="仿宋" w:hAnsi="仿宋" w:cs="宋体"/>
                <w:color w:val="000000"/>
                <w:kern w:val="0"/>
                <w:sz w:val="24"/>
              </w:rPr>
            </w:pPr>
            <w:r w:rsidRPr="00733C31">
              <w:rPr>
                <w:rFonts w:ascii="仿宋" w:eastAsia="仿宋" w:hAnsi="仿宋" w:cs="宋体" w:hint="eastAsia"/>
                <w:color w:val="000000"/>
                <w:kern w:val="0"/>
                <w:sz w:val="24"/>
              </w:rPr>
              <w:t>张建东、李雪红、龚青峰、马志华、柏平、张岩松、杨波、徐秀丽</w:t>
            </w:r>
          </w:p>
        </w:tc>
        <w:tc>
          <w:tcPr>
            <w:tcW w:w="477"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二等奖</w:t>
            </w:r>
          </w:p>
        </w:tc>
      </w:tr>
      <w:tr w:rsidR="00E34634" w:rsidRPr="00733C31" w:rsidTr="008D62C2">
        <w:trPr>
          <w:trHeight w:val="900"/>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10</w:t>
            </w:r>
          </w:p>
        </w:tc>
        <w:tc>
          <w:tcPr>
            <w:tcW w:w="1341"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全液压水泥滑模装备的开发及应用</w:t>
            </w:r>
          </w:p>
        </w:tc>
        <w:tc>
          <w:tcPr>
            <w:tcW w:w="1508"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jc w:val="left"/>
              <w:rPr>
                <w:rFonts w:ascii="仿宋" w:eastAsia="仿宋" w:hAnsi="仿宋" w:cs="宋体"/>
                <w:color w:val="000000"/>
                <w:kern w:val="0"/>
                <w:sz w:val="24"/>
              </w:rPr>
            </w:pPr>
            <w:r w:rsidRPr="00733C31">
              <w:rPr>
                <w:rFonts w:ascii="仿宋" w:eastAsia="仿宋" w:hAnsi="仿宋" w:cs="宋体" w:hint="eastAsia"/>
                <w:color w:val="000000"/>
                <w:kern w:val="0"/>
                <w:sz w:val="24"/>
              </w:rPr>
              <w:t>江苏四明工程机械有限公司，东南大学</w:t>
            </w:r>
          </w:p>
        </w:tc>
        <w:tc>
          <w:tcPr>
            <w:tcW w:w="1342"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rPr>
                <w:rFonts w:ascii="仿宋" w:eastAsia="仿宋" w:hAnsi="仿宋" w:cs="宋体"/>
                <w:color w:val="000000"/>
                <w:kern w:val="0"/>
                <w:sz w:val="24"/>
              </w:rPr>
            </w:pPr>
            <w:r w:rsidRPr="00733C31">
              <w:rPr>
                <w:rFonts w:ascii="仿宋" w:eastAsia="仿宋" w:hAnsi="仿宋" w:cs="宋体" w:hint="eastAsia"/>
                <w:color w:val="000000"/>
                <w:kern w:val="0"/>
                <w:sz w:val="24"/>
              </w:rPr>
              <w:t>赵国普、宋爱国、黄烨、于勤玲、徐宝国、蔡峰</w:t>
            </w:r>
          </w:p>
        </w:tc>
        <w:tc>
          <w:tcPr>
            <w:tcW w:w="477" w:type="pct"/>
            <w:tcBorders>
              <w:top w:val="single" w:sz="4" w:space="0" w:color="auto"/>
              <w:left w:val="nil"/>
              <w:bottom w:val="single" w:sz="4" w:space="0" w:color="auto"/>
              <w:right w:val="single" w:sz="4" w:space="0" w:color="auto"/>
            </w:tcBorders>
            <w:shd w:val="clear" w:color="auto" w:fill="auto"/>
            <w:noWrap/>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三等奖</w:t>
            </w:r>
          </w:p>
        </w:tc>
      </w:tr>
      <w:tr w:rsidR="00E34634" w:rsidRPr="00733C31" w:rsidTr="008D62C2">
        <w:trPr>
          <w:trHeight w:val="900"/>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lastRenderedPageBreak/>
              <w:t>11</w:t>
            </w:r>
          </w:p>
        </w:tc>
        <w:tc>
          <w:tcPr>
            <w:tcW w:w="1341"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耐久高渗透预养护再生封层技术开发与应用研究</w:t>
            </w:r>
          </w:p>
        </w:tc>
        <w:tc>
          <w:tcPr>
            <w:tcW w:w="1508"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jc w:val="left"/>
              <w:rPr>
                <w:rFonts w:ascii="仿宋" w:eastAsia="仿宋" w:hAnsi="仿宋" w:cs="宋体"/>
                <w:color w:val="000000"/>
                <w:kern w:val="0"/>
                <w:sz w:val="24"/>
              </w:rPr>
            </w:pPr>
            <w:r w:rsidRPr="00733C31">
              <w:rPr>
                <w:rFonts w:ascii="仿宋" w:eastAsia="仿宋" w:hAnsi="仿宋" w:cs="宋体" w:hint="eastAsia"/>
                <w:color w:val="000000"/>
                <w:kern w:val="0"/>
                <w:sz w:val="24"/>
              </w:rPr>
              <w:t>江苏省常州市公路管理处，苏交科集团股份有限公司</w:t>
            </w:r>
          </w:p>
        </w:tc>
        <w:tc>
          <w:tcPr>
            <w:tcW w:w="1342"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rPr>
                <w:rFonts w:ascii="仿宋" w:eastAsia="仿宋" w:hAnsi="仿宋" w:cs="宋体"/>
                <w:color w:val="000000"/>
                <w:kern w:val="0"/>
                <w:sz w:val="24"/>
              </w:rPr>
            </w:pPr>
            <w:r w:rsidRPr="00733C31">
              <w:rPr>
                <w:rFonts w:ascii="仿宋" w:eastAsia="仿宋" w:hAnsi="仿宋" w:cs="宋体" w:hint="eastAsia"/>
                <w:color w:val="000000"/>
                <w:kern w:val="0"/>
                <w:sz w:val="24"/>
              </w:rPr>
              <w:t>季小明、曹荣吉、蒋小旦、徐正林、谢鹏、叶勤</w:t>
            </w:r>
          </w:p>
        </w:tc>
        <w:tc>
          <w:tcPr>
            <w:tcW w:w="477" w:type="pct"/>
            <w:tcBorders>
              <w:top w:val="single" w:sz="4" w:space="0" w:color="auto"/>
              <w:left w:val="nil"/>
              <w:bottom w:val="single" w:sz="4" w:space="0" w:color="auto"/>
              <w:right w:val="single" w:sz="4" w:space="0" w:color="auto"/>
            </w:tcBorders>
            <w:shd w:val="clear" w:color="auto" w:fill="auto"/>
            <w:noWrap/>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三等奖</w:t>
            </w:r>
          </w:p>
        </w:tc>
      </w:tr>
      <w:tr w:rsidR="00E34634" w:rsidRPr="00733C31" w:rsidTr="008D62C2">
        <w:trPr>
          <w:trHeight w:val="900"/>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12</w:t>
            </w:r>
          </w:p>
        </w:tc>
        <w:tc>
          <w:tcPr>
            <w:tcW w:w="1341"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降噪技术在城市隧道中的应用</w:t>
            </w:r>
          </w:p>
        </w:tc>
        <w:tc>
          <w:tcPr>
            <w:tcW w:w="1508"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jc w:val="left"/>
              <w:rPr>
                <w:rFonts w:ascii="仿宋" w:eastAsia="仿宋" w:hAnsi="仿宋" w:cs="宋体"/>
                <w:color w:val="000000"/>
                <w:kern w:val="0"/>
                <w:sz w:val="24"/>
              </w:rPr>
            </w:pPr>
            <w:r w:rsidRPr="00733C31">
              <w:rPr>
                <w:rFonts w:ascii="仿宋" w:eastAsia="仿宋" w:hAnsi="仿宋" w:cs="宋体" w:hint="eastAsia"/>
                <w:color w:val="000000"/>
                <w:kern w:val="0"/>
                <w:sz w:val="24"/>
              </w:rPr>
              <w:t>苏交科集团股份有限公司，泰州市城市基础设施建设发展有限公司</w:t>
            </w:r>
          </w:p>
        </w:tc>
        <w:tc>
          <w:tcPr>
            <w:tcW w:w="1342"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rPr>
                <w:rFonts w:ascii="仿宋" w:eastAsia="仿宋" w:hAnsi="仿宋" w:cs="宋体"/>
                <w:color w:val="000000"/>
                <w:kern w:val="0"/>
                <w:sz w:val="24"/>
              </w:rPr>
            </w:pPr>
            <w:r w:rsidRPr="00733C31">
              <w:rPr>
                <w:rFonts w:ascii="仿宋" w:eastAsia="仿宋" w:hAnsi="仿宋" w:cs="宋体" w:hint="eastAsia"/>
                <w:color w:val="000000"/>
                <w:kern w:val="0"/>
                <w:sz w:val="24"/>
              </w:rPr>
              <w:t>黄俊、马文宁、张忠宇、顾春龙、王思广、黄光辉</w:t>
            </w:r>
          </w:p>
        </w:tc>
        <w:tc>
          <w:tcPr>
            <w:tcW w:w="477" w:type="pct"/>
            <w:tcBorders>
              <w:top w:val="single" w:sz="4" w:space="0" w:color="auto"/>
              <w:left w:val="nil"/>
              <w:bottom w:val="single" w:sz="4" w:space="0" w:color="auto"/>
              <w:right w:val="single" w:sz="4" w:space="0" w:color="auto"/>
            </w:tcBorders>
            <w:shd w:val="clear" w:color="auto" w:fill="auto"/>
            <w:noWrap/>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三等奖</w:t>
            </w:r>
          </w:p>
        </w:tc>
      </w:tr>
      <w:tr w:rsidR="00E34634" w:rsidRPr="00733C31" w:rsidTr="008D62C2">
        <w:trPr>
          <w:trHeight w:val="900"/>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13</w:t>
            </w:r>
          </w:p>
        </w:tc>
        <w:tc>
          <w:tcPr>
            <w:tcW w:w="1341"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耐久性硅铝基稳定碎石基层技术应用研究</w:t>
            </w:r>
          </w:p>
        </w:tc>
        <w:tc>
          <w:tcPr>
            <w:tcW w:w="1508"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jc w:val="left"/>
              <w:rPr>
                <w:rFonts w:ascii="仿宋" w:eastAsia="仿宋" w:hAnsi="仿宋" w:cs="宋体"/>
                <w:color w:val="000000"/>
                <w:kern w:val="0"/>
                <w:sz w:val="24"/>
              </w:rPr>
            </w:pPr>
            <w:r w:rsidRPr="00733C31">
              <w:rPr>
                <w:rFonts w:ascii="仿宋" w:eastAsia="仿宋" w:hAnsi="仿宋" w:cs="宋体" w:hint="eastAsia"/>
                <w:color w:val="000000"/>
                <w:kern w:val="0"/>
                <w:sz w:val="24"/>
              </w:rPr>
              <w:t>江苏东交工程检测股份有限公司，海安县交通运输局，南通市公路管理处</w:t>
            </w:r>
          </w:p>
        </w:tc>
        <w:tc>
          <w:tcPr>
            <w:tcW w:w="1342"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rPr>
                <w:rFonts w:ascii="仿宋" w:eastAsia="仿宋" w:hAnsi="仿宋" w:cs="宋体"/>
                <w:color w:val="000000"/>
                <w:kern w:val="0"/>
                <w:sz w:val="24"/>
              </w:rPr>
            </w:pPr>
            <w:r w:rsidRPr="00733C31">
              <w:rPr>
                <w:rFonts w:ascii="仿宋" w:eastAsia="仿宋" w:hAnsi="仿宋" w:cs="宋体" w:hint="eastAsia"/>
                <w:color w:val="000000"/>
                <w:kern w:val="0"/>
                <w:sz w:val="24"/>
              </w:rPr>
              <w:t>崔剑、李淑娥、曹劲松、叶炜、陈虹、毛益佳</w:t>
            </w:r>
          </w:p>
        </w:tc>
        <w:tc>
          <w:tcPr>
            <w:tcW w:w="477" w:type="pct"/>
            <w:tcBorders>
              <w:top w:val="single" w:sz="4" w:space="0" w:color="auto"/>
              <w:left w:val="nil"/>
              <w:bottom w:val="single" w:sz="4" w:space="0" w:color="auto"/>
              <w:right w:val="single" w:sz="4" w:space="0" w:color="auto"/>
            </w:tcBorders>
            <w:shd w:val="clear" w:color="auto" w:fill="auto"/>
            <w:noWrap/>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三等奖</w:t>
            </w:r>
          </w:p>
        </w:tc>
      </w:tr>
      <w:tr w:rsidR="00E34634" w:rsidRPr="00733C31" w:rsidTr="008D62C2">
        <w:trPr>
          <w:trHeight w:val="900"/>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14</w:t>
            </w:r>
          </w:p>
        </w:tc>
        <w:tc>
          <w:tcPr>
            <w:tcW w:w="1341" w:type="pct"/>
            <w:tcBorders>
              <w:top w:val="single" w:sz="4" w:space="0" w:color="auto"/>
              <w:left w:val="nil"/>
              <w:bottom w:val="single" w:sz="4" w:space="0" w:color="auto"/>
              <w:right w:val="single" w:sz="4" w:space="0" w:color="auto"/>
            </w:tcBorders>
            <w:shd w:val="clear" w:color="auto" w:fill="auto"/>
            <w:vAlign w:val="center"/>
          </w:tcPr>
          <w:p w:rsidR="00E34634" w:rsidRDefault="00E34634" w:rsidP="008D62C2">
            <w:pPr>
              <w:widowControl/>
              <w:jc w:val="center"/>
              <w:rPr>
                <w:rFonts w:ascii="仿宋" w:eastAsia="仿宋" w:hAnsi="仿宋" w:cs="宋体" w:hint="eastAsia"/>
                <w:color w:val="000000"/>
                <w:kern w:val="0"/>
                <w:sz w:val="24"/>
              </w:rPr>
            </w:pPr>
            <w:r w:rsidRPr="00733C31">
              <w:rPr>
                <w:rFonts w:ascii="仿宋" w:eastAsia="仿宋" w:hAnsi="仿宋" w:cs="宋体" w:hint="eastAsia"/>
                <w:color w:val="000000"/>
                <w:kern w:val="0"/>
                <w:sz w:val="24"/>
              </w:rPr>
              <w:t>玄武岩纤维沥青混凝土路面材料关键技术研究及</w:t>
            </w:r>
          </w:p>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应用</w:t>
            </w:r>
          </w:p>
        </w:tc>
        <w:tc>
          <w:tcPr>
            <w:tcW w:w="1508"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jc w:val="left"/>
              <w:rPr>
                <w:rFonts w:ascii="仿宋" w:eastAsia="仿宋" w:hAnsi="仿宋" w:cs="宋体"/>
                <w:color w:val="000000"/>
                <w:kern w:val="0"/>
                <w:sz w:val="24"/>
              </w:rPr>
            </w:pPr>
            <w:r w:rsidRPr="00733C31">
              <w:rPr>
                <w:rFonts w:ascii="仿宋" w:eastAsia="仿宋" w:hAnsi="仿宋" w:cs="宋体" w:hint="eastAsia"/>
                <w:color w:val="000000"/>
                <w:kern w:val="0"/>
                <w:sz w:val="24"/>
              </w:rPr>
              <w:t>扬州大学，江苏天龙玄武岩连续纤维股份有限公司，江苏京沪高速公路有限公司</w:t>
            </w:r>
          </w:p>
        </w:tc>
        <w:tc>
          <w:tcPr>
            <w:tcW w:w="1342"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rPr>
                <w:rFonts w:ascii="仿宋" w:eastAsia="仿宋" w:hAnsi="仿宋" w:cs="宋体"/>
                <w:color w:val="000000"/>
                <w:kern w:val="0"/>
                <w:sz w:val="24"/>
              </w:rPr>
            </w:pPr>
            <w:r w:rsidRPr="00733C31">
              <w:rPr>
                <w:rFonts w:ascii="仿宋" w:eastAsia="仿宋" w:hAnsi="仿宋" w:cs="宋体" w:hint="eastAsia"/>
                <w:color w:val="000000"/>
                <w:kern w:val="0"/>
                <w:sz w:val="24"/>
              </w:rPr>
              <w:t>肖鹏、吴正光、薛晓薇、徐亚林、张兴明、陈国庆</w:t>
            </w:r>
          </w:p>
        </w:tc>
        <w:tc>
          <w:tcPr>
            <w:tcW w:w="477" w:type="pct"/>
            <w:tcBorders>
              <w:top w:val="single" w:sz="4" w:space="0" w:color="auto"/>
              <w:left w:val="nil"/>
              <w:bottom w:val="single" w:sz="4" w:space="0" w:color="auto"/>
              <w:right w:val="single" w:sz="4" w:space="0" w:color="auto"/>
            </w:tcBorders>
            <w:shd w:val="clear" w:color="auto" w:fill="auto"/>
            <w:noWrap/>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三等奖</w:t>
            </w:r>
          </w:p>
        </w:tc>
      </w:tr>
      <w:tr w:rsidR="00E34634" w:rsidRPr="00733C31" w:rsidTr="008D62C2">
        <w:trPr>
          <w:trHeight w:val="900"/>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15</w:t>
            </w:r>
          </w:p>
        </w:tc>
        <w:tc>
          <w:tcPr>
            <w:tcW w:w="1341"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预应力混杂CFRP/GFRP纤维布在混凝土桥梁加固中的关键技术研究</w:t>
            </w:r>
          </w:p>
        </w:tc>
        <w:tc>
          <w:tcPr>
            <w:tcW w:w="1508"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jc w:val="left"/>
              <w:rPr>
                <w:rFonts w:ascii="仿宋" w:eastAsia="仿宋" w:hAnsi="仿宋" w:cs="宋体"/>
                <w:color w:val="000000"/>
                <w:kern w:val="0"/>
                <w:sz w:val="24"/>
              </w:rPr>
            </w:pPr>
            <w:r w:rsidRPr="00733C31">
              <w:rPr>
                <w:rFonts w:ascii="仿宋" w:eastAsia="仿宋" w:hAnsi="仿宋" w:cs="宋体" w:hint="eastAsia"/>
                <w:color w:val="000000"/>
                <w:kern w:val="0"/>
                <w:sz w:val="24"/>
              </w:rPr>
              <w:t>连云港市公路管理处，南京航空航天大学，南京科宁土木工程有限公司</w:t>
            </w:r>
          </w:p>
        </w:tc>
        <w:tc>
          <w:tcPr>
            <w:tcW w:w="1342"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rPr>
                <w:rFonts w:ascii="仿宋" w:eastAsia="仿宋" w:hAnsi="仿宋" w:cs="宋体"/>
                <w:color w:val="000000"/>
                <w:kern w:val="0"/>
                <w:sz w:val="24"/>
              </w:rPr>
            </w:pPr>
            <w:r w:rsidRPr="00733C31">
              <w:rPr>
                <w:rFonts w:ascii="仿宋" w:eastAsia="仿宋" w:hAnsi="仿宋" w:cs="宋体" w:hint="eastAsia"/>
                <w:color w:val="000000"/>
                <w:kern w:val="0"/>
                <w:sz w:val="24"/>
              </w:rPr>
              <w:t>杨晋、张剑、程杰、王峥、王子灵、王军</w:t>
            </w:r>
          </w:p>
        </w:tc>
        <w:tc>
          <w:tcPr>
            <w:tcW w:w="477" w:type="pct"/>
            <w:tcBorders>
              <w:top w:val="single" w:sz="4" w:space="0" w:color="auto"/>
              <w:left w:val="nil"/>
              <w:bottom w:val="single" w:sz="4" w:space="0" w:color="auto"/>
              <w:right w:val="single" w:sz="4" w:space="0" w:color="auto"/>
            </w:tcBorders>
            <w:shd w:val="clear" w:color="auto" w:fill="auto"/>
            <w:noWrap/>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三等奖</w:t>
            </w:r>
          </w:p>
        </w:tc>
      </w:tr>
      <w:tr w:rsidR="00E34634" w:rsidRPr="00733C31" w:rsidTr="008D62C2">
        <w:trPr>
          <w:trHeight w:val="900"/>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16</w:t>
            </w:r>
          </w:p>
        </w:tc>
        <w:tc>
          <w:tcPr>
            <w:tcW w:w="1341"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生活垃圾焚烧炉渣集料在道路基层中的应用研究</w:t>
            </w:r>
          </w:p>
        </w:tc>
        <w:tc>
          <w:tcPr>
            <w:tcW w:w="1508"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jc w:val="left"/>
              <w:rPr>
                <w:rFonts w:ascii="仿宋" w:eastAsia="仿宋" w:hAnsi="仿宋" w:cs="宋体"/>
                <w:color w:val="000000"/>
                <w:kern w:val="0"/>
                <w:sz w:val="24"/>
              </w:rPr>
            </w:pPr>
            <w:r w:rsidRPr="00733C31">
              <w:rPr>
                <w:rFonts w:ascii="仿宋" w:eastAsia="仿宋" w:hAnsi="仿宋" w:cs="宋体" w:hint="eastAsia"/>
                <w:color w:val="000000"/>
                <w:kern w:val="0"/>
                <w:sz w:val="24"/>
              </w:rPr>
              <w:t>南京市浦口区交通运输局，江苏中路工程技术研究院有限公司</w:t>
            </w:r>
          </w:p>
        </w:tc>
        <w:tc>
          <w:tcPr>
            <w:tcW w:w="1342"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rPr>
                <w:rFonts w:ascii="仿宋" w:eastAsia="仿宋" w:hAnsi="仿宋" w:cs="宋体"/>
                <w:color w:val="000000"/>
                <w:kern w:val="0"/>
                <w:sz w:val="24"/>
              </w:rPr>
            </w:pPr>
            <w:r w:rsidRPr="00733C31">
              <w:rPr>
                <w:rFonts w:ascii="仿宋" w:eastAsia="仿宋" w:hAnsi="仿宋" w:cs="宋体" w:hint="eastAsia"/>
                <w:color w:val="000000"/>
                <w:kern w:val="0"/>
                <w:sz w:val="24"/>
              </w:rPr>
              <w:t>成永来、张志祥、杜骋、张磊、成相飞、张万磊</w:t>
            </w:r>
          </w:p>
        </w:tc>
        <w:tc>
          <w:tcPr>
            <w:tcW w:w="477" w:type="pct"/>
            <w:tcBorders>
              <w:top w:val="single" w:sz="4" w:space="0" w:color="auto"/>
              <w:left w:val="nil"/>
              <w:bottom w:val="single" w:sz="4" w:space="0" w:color="auto"/>
              <w:right w:val="single" w:sz="4" w:space="0" w:color="auto"/>
            </w:tcBorders>
            <w:shd w:val="clear" w:color="auto" w:fill="auto"/>
            <w:noWrap/>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三等奖</w:t>
            </w:r>
          </w:p>
        </w:tc>
      </w:tr>
      <w:tr w:rsidR="00E34634" w:rsidRPr="00733C31" w:rsidTr="008D62C2">
        <w:trPr>
          <w:trHeight w:val="900"/>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17</w:t>
            </w:r>
          </w:p>
        </w:tc>
        <w:tc>
          <w:tcPr>
            <w:tcW w:w="1341"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拉索索力的新型监测技术研究及应用</w:t>
            </w:r>
          </w:p>
        </w:tc>
        <w:tc>
          <w:tcPr>
            <w:tcW w:w="1508"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jc w:val="left"/>
              <w:rPr>
                <w:rFonts w:ascii="仿宋" w:eastAsia="仿宋" w:hAnsi="仿宋" w:cs="宋体"/>
                <w:color w:val="000000"/>
                <w:kern w:val="0"/>
                <w:sz w:val="24"/>
              </w:rPr>
            </w:pPr>
            <w:r w:rsidRPr="00733C31">
              <w:rPr>
                <w:rFonts w:ascii="仿宋" w:eastAsia="仿宋" w:hAnsi="仿宋" w:cs="宋体" w:hint="eastAsia"/>
                <w:color w:val="000000"/>
                <w:kern w:val="0"/>
                <w:sz w:val="24"/>
              </w:rPr>
              <w:t>江苏省交通工程集团有限公司，昆山市建设工程质量检测中心，江苏科技大学</w:t>
            </w:r>
          </w:p>
        </w:tc>
        <w:tc>
          <w:tcPr>
            <w:tcW w:w="1342"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rPr>
                <w:rFonts w:ascii="仿宋" w:eastAsia="仿宋" w:hAnsi="仿宋" w:cs="宋体"/>
                <w:color w:val="000000"/>
                <w:kern w:val="0"/>
                <w:sz w:val="24"/>
              </w:rPr>
            </w:pPr>
            <w:r w:rsidRPr="00733C31">
              <w:rPr>
                <w:rFonts w:ascii="仿宋" w:eastAsia="仿宋" w:hAnsi="仿宋" w:cs="宋体" w:hint="eastAsia"/>
                <w:color w:val="000000"/>
                <w:kern w:val="0"/>
                <w:sz w:val="24"/>
              </w:rPr>
              <w:t>巫亚明、张永胜、顾盛、马文刚、胡虢、李红明</w:t>
            </w:r>
          </w:p>
        </w:tc>
        <w:tc>
          <w:tcPr>
            <w:tcW w:w="477" w:type="pct"/>
            <w:tcBorders>
              <w:top w:val="single" w:sz="4" w:space="0" w:color="auto"/>
              <w:left w:val="nil"/>
              <w:bottom w:val="single" w:sz="4" w:space="0" w:color="auto"/>
              <w:right w:val="single" w:sz="4" w:space="0" w:color="auto"/>
            </w:tcBorders>
            <w:shd w:val="clear" w:color="auto" w:fill="auto"/>
            <w:noWrap/>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三等奖</w:t>
            </w:r>
          </w:p>
        </w:tc>
      </w:tr>
      <w:tr w:rsidR="00E34634" w:rsidRPr="00733C31" w:rsidTr="008D62C2">
        <w:trPr>
          <w:trHeight w:val="900"/>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18</w:t>
            </w:r>
          </w:p>
        </w:tc>
        <w:tc>
          <w:tcPr>
            <w:tcW w:w="1341"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运营期地铁隧道变形自动化远程测控系统开发及其应用研究</w:t>
            </w:r>
          </w:p>
        </w:tc>
        <w:tc>
          <w:tcPr>
            <w:tcW w:w="1508"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jc w:val="left"/>
              <w:rPr>
                <w:rFonts w:ascii="仿宋" w:eastAsia="仿宋" w:hAnsi="仿宋" w:cs="宋体"/>
                <w:color w:val="000000"/>
                <w:kern w:val="0"/>
                <w:sz w:val="24"/>
              </w:rPr>
            </w:pPr>
            <w:r w:rsidRPr="00733C31">
              <w:rPr>
                <w:rFonts w:ascii="仿宋" w:eastAsia="仿宋" w:hAnsi="仿宋" w:cs="宋体" w:hint="eastAsia"/>
                <w:color w:val="000000"/>
                <w:kern w:val="0"/>
                <w:sz w:val="24"/>
              </w:rPr>
              <w:t>中设设计集团股份有限公司</w:t>
            </w:r>
          </w:p>
        </w:tc>
        <w:tc>
          <w:tcPr>
            <w:tcW w:w="1342"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rPr>
                <w:rFonts w:ascii="仿宋" w:eastAsia="仿宋" w:hAnsi="仿宋" w:cs="宋体"/>
                <w:color w:val="000000"/>
                <w:kern w:val="0"/>
                <w:sz w:val="24"/>
              </w:rPr>
            </w:pPr>
            <w:r w:rsidRPr="00733C31">
              <w:rPr>
                <w:rFonts w:ascii="仿宋" w:eastAsia="仿宋" w:hAnsi="仿宋" w:cs="宋体" w:hint="eastAsia"/>
                <w:color w:val="000000"/>
                <w:kern w:val="0"/>
                <w:sz w:val="24"/>
              </w:rPr>
              <w:t>孙泽信、汪春桃、徐春明、刘亚楼、赵为民、刘宁</w:t>
            </w:r>
          </w:p>
        </w:tc>
        <w:tc>
          <w:tcPr>
            <w:tcW w:w="477" w:type="pct"/>
            <w:tcBorders>
              <w:top w:val="single" w:sz="4" w:space="0" w:color="auto"/>
              <w:left w:val="nil"/>
              <w:bottom w:val="single" w:sz="4" w:space="0" w:color="auto"/>
              <w:right w:val="single" w:sz="4" w:space="0" w:color="auto"/>
            </w:tcBorders>
            <w:shd w:val="clear" w:color="auto" w:fill="auto"/>
            <w:noWrap/>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三等奖</w:t>
            </w:r>
          </w:p>
        </w:tc>
      </w:tr>
      <w:tr w:rsidR="00E34634" w:rsidRPr="00733C31" w:rsidTr="008D62C2">
        <w:trPr>
          <w:trHeight w:val="900"/>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19</w:t>
            </w:r>
          </w:p>
        </w:tc>
        <w:tc>
          <w:tcPr>
            <w:tcW w:w="1341" w:type="pct"/>
            <w:tcBorders>
              <w:top w:val="single" w:sz="4" w:space="0" w:color="auto"/>
              <w:left w:val="nil"/>
              <w:bottom w:val="single" w:sz="4" w:space="0" w:color="auto"/>
              <w:right w:val="single" w:sz="4" w:space="0" w:color="auto"/>
            </w:tcBorders>
            <w:shd w:val="clear" w:color="auto" w:fill="auto"/>
            <w:vAlign w:val="center"/>
          </w:tcPr>
          <w:p w:rsidR="00E34634" w:rsidRDefault="00E34634" w:rsidP="008D62C2">
            <w:pPr>
              <w:widowControl/>
              <w:jc w:val="center"/>
              <w:rPr>
                <w:rFonts w:ascii="仿宋" w:eastAsia="仿宋" w:hAnsi="仿宋" w:cs="宋体" w:hint="eastAsia"/>
                <w:color w:val="000000"/>
                <w:kern w:val="0"/>
                <w:sz w:val="24"/>
              </w:rPr>
            </w:pPr>
            <w:r w:rsidRPr="00733C31">
              <w:rPr>
                <w:rFonts w:ascii="仿宋" w:eastAsia="仿宋" w:hAnsi="仿宋" w:cs="宋体" w:hint="eastAsia"/>
                <w:color w:val="000000"/>
                <w:kern w:val="0"/>
                <w:sz w:val="24"/>
              </w:rPr>
              <w:t>生态道路建设关键应用</w:t>
            </w:r>
          </w:p>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技术</w:t>
            </w:r>
          </w:p>
        </w:tc>
        <w:tc>
          <w:tcPr>
            <w:tcW w:w="1508"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jc w:val="left"/>
              <w:rPr>
                <w:rFonts w:ascii="仿宋" w:eastAsia="仿宋" w:hAnsi="仿宋" w:cs="宋体"/>
                <w:color w:val="000000"/>
                <w:kern w:val="0"/>
                <w:sz w:val="24"/>
              </w:rPr>
            </w:pPr>
            <w:r w:rsidRPr="00733C31">
              <w:rPr>
                <w:rFonts w:ascii="仿宋" w:eastAsia="仿宋" w:hAnsi="仿宋" w:cs="宋体" w:hint="eastAsia"/>
                <w:color w:val="000000"/>
                <w:kern w:val="0"/>
                <w:sz w:val="24"/>
              </w:rPr>
              <w:t>江苏省扬州市公路管理处，扬州大学，金埔园林股份有限公司</w:t>
            </w:r>
          </w:p>
        </w:tc>
        <w:tc>
          <w:tcPr>
            <w:tcW w:w="1342" w:type="pct"/>
            <w:tcBorders>
              <w:top w:val="single" w:sz="4" w:space="0" w:color="auto"/>
              <w:left w:val="nil"/>
              <w:bottom w:val="single" w:sz="4" w:space="0" w:color="auto"/>
              <w:right w:val="single" w:sz="4" w:space="0" w:color="auto"/>
            </w:tcBorders>
            <w:shd w:val="clear" w:color="auto" w:fill="auto"/>
            <w:vAlign w:val="center"/>
          </w:tcPr>
          <w:p w:rsidR="00E34634" w:rsidRPr="00733C31" w:rsidRDefault="00E34634" w:rsidP="008D62C2">
            <w:pPr>
              <w:widowControl/>
              <w:rPr>
                <w:rFonts w:ascii="仿宋" w:eastAsia="仿宋" w:hAnsi="仿宋" w:cs="宋体"/>
                <w:color w:val="000000"/>
                <w:kern w:val="0"/>
                <w:sz w:val="24"/>
              </w:rPr>
            </w:pPr>
            <w:r w:rsidRPr="00733C31">
              <w:rPr>
                <w:rFonts w:ascii="仿宋" w:eastAsia="仿宋" w:hAnsi="仿宋" w:cs="宋体" w:hint="eastAsia"/>
                <w:color w:val="000000"/>
                <w:kern w:val="0"/>
                <w:sz w:val="24"/>
              </w:rPr>
              <w:t>殷成胜、康爱红、王宜森、余 晖、吴正光、娄可可</w:t>
            </w:r>
          </w:p>
        </w:tc>
        <w:tc>
          <w:tcPr>
            <w:tcW w:w="477" w:type="pct"/>
            <w:tcBorders>
              <w:top w:val="single" w:sz="4" w:space="0" w:color="auto"/>
              <w:left w:val="nil"/>
              <w:bottom w:val="single" w:sz="4" w:space="0" w:color="auto"/>
              <w:right w:val="single" w:sz="4" w:space="0" w:color="auto"/>
            </w:tcBorders>
            <w:shd w:val="clear" w:color="auto" w:fill="auto"/>
            <w:noWrap/>
            <w:vAlign w:val="center"/>
          </w:tcPr>
          <w:p w:rsidR="00E34634" w:rsidRPr="00733C31" w:rsidRDefault="00E34634" w:rsidP="008D62C2">
            <w:pPr>
              <w:widowControl/>
              <w:jc w:val="center"/>
              <w:rPr>
                <w:rFonts w:ascii="仿宋" w:eastAsia="仿宋" w:hAnsi="仿宋" w:cs="宋体"/>
                <w:color w:val="000000"/>
                <w:kern w:val="0"/>
                <w:sz w:val="24"/>
              </w:rPr>
            </w:pPr>
            <w:r w:rsidRPr="00733C31">
              <w:rPr>
                <w:rFonts w:ascii="仿宋" w:eastAsia="仿宋" w:hAnsi="仿宋" w:cs="宋体" w:hint="eastAsia"/>
                <w:color w:val="000000"/>
                <w:kern w:val="0"/>
                <w:sz w:val="24"/>
              </w:rPr>
              <w:t>三等奖</w:t>
            </w:r>
          </w:p>
        </w:tc>
      </w:tr>
    </w:tbl>
    <w:p w:rsidR="00E34634" w:rsidRDefault="00E34634" w:rsidP="00E34634">
      <w:pPr>
        <w:ind w:right="1200"/>
        <w:rPr>
          <w:rFonts w:ascii="仿宋" w:eastAsia="仿宋" w:hAnsi="仿宋" w:hint="eastAsia"/>
          <w:sz w:val="30"/>
          <w:szCs w:val="30"/>
        </w:rPr>
      </w:pPr>
    </w:p>
    <w:p w:rsidR="00124947" w:rsidRDefault="00124947"/>
    <w:sectPr w:rsidR="00124947" w:rsidSect="001249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4634"/>
    <w:rsid w:val="00124947"/>
    <w:rsid w:val="00E346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63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 Char"/>
    <w:basedOn w:val="a"/>
    <w:rsid w:val="00E34634"/>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1422</Characters>
  <Application>Microsoft Office Word</Application>
  <DocSecurity>0</DocSecurity>
  <Lines>11</Lines>
  <Paragraphs>3</Paragraphs>
  <ScaleCrop>false</ScaleCrop>
  <Company>Micorosoft</Company>
  <LinksUpToDate>false</LinksUpToDate>
  <CharactersWithSpaces>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1</cp:revision>
  <dcterms:created xsi:type="dcterms:W3CDTF">2018-01-18T02:07:00Z</dcterms:created>
  <dcterms:modified xsi:type="dcterms:W3CDTF">2018-01-18T02:07:00Z</dcterms:modified>
</cp:coreProperties>
</file>