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智慧高速公路建设框架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281523F3"/>
    <w:rsid w:val="30ED5585"/>
    <w:rsid w:val="36CE48CD"/>
    <w:rsid w:val="36EF141A"/>
    <w:rsid w:val="479D454D"/>
    <w:rsid w:val="53E5234E"/>
    <w:rsid w:val="6E8008CC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0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2022-09-21T02:19:22Z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3DC68331BC3B44EAB093AB90DB7094DE</vt:lpwstr>
  </property>
</Properties>
</file>