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道路危险货物运输企业安全评估规范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2024-05-23T03:12:19Z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3DC68331BC3B44EAB093AB90DB7094DE</vt:lpwstr>
  </property>
</Properties>
</file>