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6B045">
      <w:pPr>
        <w:rPr>
          <w:rFonts w:ascii="黑体" w:hAnsi="黑体" w:eastAsia="黑体"/>
          <w:sz w:val="32"/>
          <w:szCs w:val="32"/>
        </w:rPr>
      </w:pPr>
      <w:r>
        <w:rPr>
          <w:rFonts w:hint="eastAsia" w:ascii="黑体" w:hAnsi="黑体" w:eastAsia="黑体"/>
          <w:sz w:val="32"/>
          <w:szCs w:val="32"/>
        </w:rPr>
        <w:t>附件</w:t>
      </w:r>
    </w:p>
    <w:p w14:paraId="4FD4F8CE">
      <w:pPr>
        <w:jc w:val="both"/>
        <w:rPr>
          <w:rFonts w:ascii="仿宋_GB2312" w:hAnsi="黑体" w:eastAsia="仿宋_GB2312"/>
          <w:sz w:val="32"/>
          <w:szCs w:val="32"/>
        </w:rPr>
      </w:pPr>
      <w:bookmarkStart w:id="0" w:name="_GoBack"/>
      <w:bookmarkEnd w:id="0"/>
    </w:p>
    <w:p w14:paraId="4F740602">
      <w:pPr>
        <w:jc w:val="center"/>
        <w:rPr>
          <w:rFonts w:ascii="方正小标宋简体" w:hAnsi="黑体" w:eastAsia="方正小标宋简体"/>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5</w:t>
      </w:r>
      <w:r>
        <w:rPr>
          <w:rFonts w:hint="eastAsia" w:ascii="方正小标宋简体" w:hAnsi="黑体" w:eastAsia="方正小标宋简体"/>
          <w:sz w:val="44"/>
          <w:szCs w:val="44"/>
        </w:rPr>
        <w:t>年度江苏省行业领域（土木水利交通建筑领域）十大科技进展评审结果</w:t>
      </w:r>
    </w:p>
    <w:p w14:paraId="562E73A4">
      <w:pPr>
        <w:spacing w:line="560" w:lineRule="exact"/>
        <w:jc w:val="center"/>
        <w:rPr>
          <w:rFonts w:hint="eastAsia" w:ascii="楷体" w:hAnsi="楷体" w:eastAsia="楷体" w:cs="楷体"/>
          <w:sz w:val="32"/>
          <w:szCs w:val="32"/>
        </w:rPr>
      </w:pPr>
      <w:r>
        <w:rPr>
          <w:rFonts w:hint="eastAsia" w:ascii="楷体" w:hAnsi="楷体" w:eastAsia="楷体" w:cs="楷体"/>
          <w:sz w:val="32"/>
          <w:szCs w:val="32"/>
        </w:rPr>
        <w:t>（以项目名称的首字笔画排序）</w:t>
      </w:r>
    </w:p>
    <w:p w14:paraId="44399857">
      <w:pPr>
        <w:jc w:val="both"/>
        <w:rPr>
          <w:rFonts w:ascii="方正仿宋简体" w:hAnsi="方正仿宋简体" w:eastAsia="方正仿宋简体" w:cs="方正仿宋简体"/>
          <w:sz w:val="32"/>
          <w:szCs w:val="32"/>
        </w:rPr>
      </w:pPr>
    </w:p>
    <w:tbl>
      <w:tblPr>
        <w:tblStyle w:val="6"/>
        <w:tblW w:w="9356" w:type="dxa"/>
        <w:tblInd w:w="25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2410"/>
        <w:gridCol w:w="6946"/>
      </w:tblGrid>
      <w:tr w14:paraId="5E649443">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9356" w:type="dxa"/>
            <w:gridSpan w:val="2"/>
          </w:tcPr>
          <w:p w14:paraId="55F74640">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1. </w:t>
            </w:r>
            <w:r>
              <w:rPr>
                <w:rFonts w:hint="eastAsia" w:ascii="楷体" w:hAnsi="楷体" w:eastAsia="楷体" w:cs="楷体"/>
                <w:sz w:val="32"/>
                <w:szCs w:val="32"/>
              </w:rPr>
              <w:t>长距离大直径水下隧道泥水平衡盾构机设计制造关键技术</w:t>
            </w:r>
          </w:p>
        </w:tc>
      </w:tr>
      <w:tr w14:paraId="0A0278B0">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410" w:type="dxa"/>
          </w:tcPr>
          <w:p w14:paraId="577CDACD">
            <w:pPr>
              <w:spacing w:line="560" w:lineRule="exact"/>
              <w:jc w:val="distribute"/>
              <w:rPr>
                <w:rFonts w:ascii="Times New Roman" w:hAnsi="Times New Roman" w:eastAsia="黑体" w:cs="Times New Roman"/>
                <w:sz w:val="32"/>
                <w:szCs w:val="32"/>
              </w:rPr>
            </w:pPr>
            <w:r>
              <w:rPr>
                <w:rFonts w:ascii="Times New Roman" w:hAnsi="Times New Roman" w:eastAsia="黑体" w:cs="Times New Roman"/>
                <w:sz w:val="32"/>
                <w:szCs w:val="32"/>
              </w:rPr>
              <w:t>完成单位：</w:t>
            </w:r>
          </w:p>
        </w:tc>
        <w:tc>
          <w:tcPr>
            <w:tcW w:w="6946" w:type="dxa"/>
          </w:tcPr>
          <w:p w14:paraId="4B09BE17">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江苏省交通工程建设局</w:t>
            </w:r>
          </w:p>
          <w:p w14:paraId="7D1D57D8">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中国铁建重工集团股份有限公司</w:t>
            </w:r>
          </w:p>
          <w:p w14:paraId="019CCCF4">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中交天和机械设备制造有限公司</w:t>
            </w:r>
          </w:p>
          <w:p w14:paraId="22BC9D7E">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中铁十四局集团有限公司</w:t>
            </w:r>
          </w:p>
          <w:p w14:paraId="3A5F1537">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中交隧道工程局有限公司</w:t>
            </w:r>
          </w:p>
        </w:tc>
      </w:tr>
      <w:tr w14:paraId="476E589C">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410" w:type="dxa"/>
          </w:tcPr>
          <w:p w14:paraId="7609432A">
            <w:pPr>
              <w:spacing w:line="560" w:lineRule="exact"/>
              <w:jc w:val="distribute"/>
              <w:rPr>
                <w:rFonts w:ascii="Times New Roman" w:hAnsi="Times New Roman" w:eastAsia="黑体" w:cs="Times New Roman"/>
                <w:sz w:val="32"/>
                <w:szCs w:val="32"/>
              </w:rPr>
            </w:pPr>
            <w:r>
              <w:rPr>
                <w:rFonts w:ascii="Times New Roman" w:hAnsi="Times New Roman" w:eastAsia="黑体" w:cs="Times New Roman"/>
                <w:sz w:val="32"/>
                <w:szCs w:val="32"/>
              </w:rPr>
              <w:t>主要完成人：</w:t>
            </w:r>
          </w:p>
        </w:tc>
        <w:tc>
          <w:tcPr>
            <w:tcW w:w="6946" w:type="dxa"/>
          </w:tcPr>
          <w:p w14:paraId="5D4A8F17">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王</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峻</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崔</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佳</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韩佳霖</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杨</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辉</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宋</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欢</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赵小鹏</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方若全</w:t>
            </w:r>
          </w:p>
        </w:tc>
      </w:tr>
      <w:tr w14:paraId="406D1271">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90" w:hRule="atLeast"/>
        </w:trPr>
        <w:tc>
          <w:tcPr>
            <w:tcW w:w="9356" w:type="dxa"/>
            <w:gridSpan w:val="2"/>
          </w:tcPr>
          <w:p w14:paraId="678FF4EE">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2. </w:t>
            </w:r>
            <w:r>
              <w:rPr>
                <w:rFonts w:hint="eastAsia" w:ascii="楷体" w:hAnsi="楷体" w:eastAsia="楷体" w:cs="楷体"/>
                <w:sz w:val="32"/>
                <w:szCs w:val="32"/>
              </w:rPr>
              <w:t>长江感潮河段水沙变异和崩岸监测预警关键技术及应用</w:t>
            </w:r>
          </w:p>
        </w:tc>
      </w:tr>
      <w:tr w14:paraId="7943CB33">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410" w:type="dxa"/>
          </w:tcPr>
          <w:p w14:paraId="3B68C974">
            <w:pPr>
              <w:spacing w:line="560" w:lineRule="exact"/>
              <w:jc w:val="distribute"/>
              <w:rPr>
                <w:rFonts w:ascii="Times New Roman" w:hAnsi="Times New Roman" w:eastAsia="黑体" w:cs="Times New Roman"/>
                <w:sz w:val="32"/>
                <w:szCs w:val="32"/>
              </w:rPr>
            </w:pPr>
            <w:r>
              <w:rPr>
                <w:rFonts w:ascii="Times New Roman" w:hAnsi="Times New Roman" w:eastAsia="黑体" w:cs="Times New Roman"/>
                <w:sz w:val="32"/>
                <w:szCs w:val="32"/>
              </w:rPr>
              <w:t>完成单位：</w:t>
            </w:r>
          </w:p>
        </w:tc>
        <w:tc>
          <w:tcPr>
            <w:tcW w:w="6946" w:type="dxa"/>
            <w:shd w:val="clear" w:color="auto" w:fill="auto"/>
            <w:vAlign w:val="center"/>
          </w:tcPr>
          <w:p w14:paraId="0316EB5E">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水利部交通运输部国家能源局南京水利科学研究院</w:t>
            </w:r>
          </w:p>
          <w:p w14:paraId="17321286">
            <w:pPr>
              <w:spacing w:line="560" w:lineRule="exact"/>
              <w:rPr>
                <w:rFonts w:ascii="宋体" w:hAnsi="宋体" w:eastAsia="宋体" w:cs="宋体"/>
                <w:color w:val="000000"/>
                <w:sz w:val="22"/>
              </w:rPr>
            </w:pPr>
            <w:r>
              <w:rPr>
                <w:rFonts w:hint="eastAsia" w:ascii="Times New Roman" w:hAnsi="Times New Roman" w:eastAsia="仿宋_GB2312" w:cs="Times New Roman"/>
                <w:sz w:val="32"/>
                <w:szCs w:val="32"/>
              </w:rPr>
              <w:t>江苏省水利工程规划办公室</w:t>
            </w:r>
          </w:p>
        </w:tc>
      </w:tr>
      <w:tr w14:paraId="4605DD3C">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410" w:type="dxa"/>
          </w:tcPr>
          <w:p w14:paraId="2D31C99D">
            <w:pPr>
              <w:spacing w:line="560" w:lineRule="exact"/>
              <w:jc w:val="distribute"/>
              <w:rPr>
                <w:rFonts w:ascii="Times New Roman" w:hAnsi="Times New Roman" w:eastAsia="黑体" w:cs="Times New Roman"/>
                <w:sz w:val="32"/>
                <w:szCs w:val="32"/>
              </w:rPr>
            </w:pPr>
            <w:r>
              <w:rPr>
                <w:rFonts w:ascii="Times New Roman" w:hAnsi="Times New Roman" w:eastAsia="黑体" w:cs="Times New Roman"/>
                <w:sz w:val="32"/>
                <w:szCs w:val="32"/>
              </w:rPr>
              <w:t>主要完成人：</w:t>
            </w:r>
          </w:p>
        </w:tc>
        <w:tc>
          <w:tcPr>
            <w:tcW w:w="6946" w:type="dxa"/>
            <w:shd w:val="clear" w:color="auto" w:fill="auto"/>
            <w:vAlign w:val="center"/>
          </w:tcPr>
          <w:p w14:paraId="28C763F5">
            <w:pPr>
              <w:spacing w:line="560" w:lineRule="exact"/>
              <w:rPr>
                <w:rFonts w:ascii="宋体" w:hAnsi="宋体" w:eastAsia="宋体" w:cs="宋体"/>
                <w:color w:val="000000"/>
                <w:sz w:val="22"/>
              </w:rPr>
            </w:pPr>
            <w:r>
              <w:rPr>
                <w:rFonts w:hint="eastAsia" w:ascii="Times New Roman" w:hAnsi="Times New Roman" w:eastAsia="仿宋_GB2312" w:cs="Times New Roman"/>
                <w:sz w:val="32"/>
                <w:szCs w:val="32"/>
              </w:rPr>
              <w:t>闻云呈</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张</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鹏</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张帆一</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徐</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华</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袁文秀</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夏明嫣</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成泽霖</w:t>
            </w:r>
          </w:p>
        </w:tc>
      </w:tr>
      <w:tr w14:paraId="60B9A3A8">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9356" w:type="dxa"/>
            <w:gridSpan w:val="2"/>
          </w:tcPr>
          <w:p w14:paraId="5E71E157">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3. </w:t>
            </w:r>
            <w:r>
              <w:rPr>
                <w:rFonts w:hint="eastAsia" w:ascii="楷体" w:hAnsi="楷体" w:eastAsia="楷体" w:cs="楷体"/>
                <w:sz w:val="32"/>
                <w:szCs w:val="32"/>
              </w:rPr>
              <w:t>国家水网关键节点水库群智能协同优化调控方法及应用</w:t>
            </w:r>
          </w:p>
        </w:tc>
      </w:tr>
      <w:tr w14:paraId="1D8B4E1F">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410" w:type="dxa"/>
          </w:tcPr>
          <w:p w14:paraId="283D36E6">
            <w:pPr>
              <w:spacing w:line="560" w:lineRule="exact"/>
              <w:jc w:val="distribute"/>
              <w:rPr>
                <w:rFonts w:ascii="Times New Roman" w:hAnsi="Times New Roman" w:eastAsia="黑体" w:cs="Times New Roman"/>
                <w:sz w:val="32"/>
                <w:szCs w:val="32"/>
              </w:rPr>
            </w:pPr>
            <w:r>
              <w:rPr>
                <w:rFonts w:ascii="Times New Roman" w:hAnsi="Times New Roman" w:eastAsia="黑体" w:cs="Times New Roman"/>
                <w:sz w:val="32"/>
                <w:szCs w:val="32"/>
              </w:rPr>
              <w:t>完成单位：</w:t>
            </w:r>
          </w:p>
        </w:tc>
        <w:tc>
          <w:tcPr>
            <w:tcW w:w="6946" w:type="dxa"/>
          </w:tcPr>
          <w:p w14:paraId="0D2ADC39">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河海大学</w:t>
            </w:r>
          </w:p>
          <w:p w14:paraId="0058BE93">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苏州科技大学</w:t>
            </w:r>
          </w:p>
          <w:p w14:paraId="56A4B694">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水利部南京水利水文自动化研究所</w:t>
            </w:r>
          </w:p>
          <w:p w14:paraId="36B7B6D4">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长江水利委员会水文局</w:t>
            </w:r>
          </w:p>
          <w:p w14:paraId="121A671C">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中国南方电力调度控制中心</w:t>
            </w:r>
          </w:p>
        </w:tc>
      </w:tr>
      <w:tr w14:paraId="48A45AB0">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410" w:type="dxa"/>
          </w:tcPr>
          <w:p w14:paraId="272684F0">
            <w:pPr>
              <w:spacing w:line="560" w:lineRule="exact"/>
              <w:jc w:val="distribute"/>
              <w:rPr>
                <w:rFonts w:ascii="Times New Roman" w:hAnsi="Times New Roman" w:eastAsia="黑体" w:cs="Times New Roman"/>
                <w:sz w:val="32"/>
                <w:szCs w:val="32"/>
              </w:rPr>
            </w:pPr>
            <w:r>
              <w:rPr>
                <w:rFonts w:ascii="Times New Roman" w:hAnsi="Times New Roman" w:eastAsia="黑体" w:cs="Times New Roman"/>
                <w:sz w:val="32"/>
                <w:szCs w:val="32"/>
              </w:rPr>
              <w:t>主要完成人：</w:t>
            </w:r>
          </w:p>
        </w:tc>
        <w:tc>
          <w:tcPr>
            <w:tcW w:w="6946" w:type="dxa"/>
          </w:tcPr>
          <w:p w14:paraId="70D6BEF8">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冯仲恺</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肖</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洋</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唐洪武</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杨</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涛</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关铁生</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牛文静</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吴慧军</w:t>
            </w:r>
          </w:p>
        </w:tc>
      </w:tr>
      <w:tr w14:paraId="77730348">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9356" w:type="dxa"/>
            <w:gridSpan w:val="2"/>
          </w:tcPr>
          <w:p w14:paraId="7F4ABF45">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4. </w:t>
            </w:r>
            <w:r>
              <w:rPr>
                <w:rFonts w:hint="eastAsia" w:ascii="楷体" w:hAnsi="楷体" w:eastAsia="楷体" w:cs="楷体"/>
                <w:sz w:val="32"/>
                <w:szCs w:val="32"/>
              </w:rPr>
              <w:t>城市广域建筑群安全智能评估与抗灾风险推演</w:t>
            </w:r>
          </w:p>
        </w:tc>
      </w:tr>
      <w:tr w14:paraId="28E2F25C">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410" w:type="dxa"/>
          </w:tcPr>
          <w:p w14:paraId="336FF322">
            <w:pPr>
              <w:spacing w:line="560" w:lineRule="exact"/>
              <w:jc w:val="distribute"/>
              <w:rPr>
                <w:rFonts w:ascii="Times New Roman" w:hAnsi="Times New Roman" w:eastAsia="黑体" w:cs="Times New Roman"/>
                <w:sz w:val="32"/>
                <w:szCs w:val="32"/>
              </w:rPr>
            </w:pPr>
            <w:r>
              <w:rPr>
                <w:rFonts w:ascii="Times New Roman" w:hAnsi="Times New Roman" w:eastAsia="黑体" w:cs="Times New Roman"/>
                <w:sz w:val="32"/>
                <w:szCs w:val="32"/>
              </w:rPr>
              <w:t>完成单位：</w:t>
            </w:r>
          </w:p>
        </w:tc>
        <w:tc>
          <w:tcPr>
            <w:tcW w:w="6946" w:type="dxa"/>
          </w:tcPr>
          <w:p w14:paraId="42D93098">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东南大学</w:t>
            </w:r>
          </w:p>
          <w:p w14:paraId="69AE8F6A">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河海大学</w:t>
            </w:r>
          </w:p>
          <w:p w14:paraId="386E53F7">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南京工业大学</w:t>
            </w:r>
          </w:p>
          <w:p w14:paraId="6048CCB6">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江苏东印智慧工程技术研究院</w:t>
            </w:r>
          </w:p>
        </w:tc>
      </w:tr>
      <w:tr w14:paraId="7D0F3A3D">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410" w:type="dxa"/>
          </w:tcPr>
          <w:p w14:paraId="0F03F79A">
            <w:pPr>
              <w:spacing w:line="560" w:lineRule="exact"/>
              <w:jc w:val="distribute"/>
              <w:rPr>
                <w:rFonts w:ascii="Times New Roman" w:hAnsi="Times New Roman" w:eastAsia="黑体" w:cs="Times New Roman"/>
                <w:sz w:val="32"/>
                <w:szCs w:val="32"/>
              </w:rPr>
            </w:pPr>
            <w:r>
              <w:rPr>
                <w:rFonts w:ascii="Times New Roman" w:hAnsi="Times New Roman" w:eastAsia="黑体" w:cs="Times New Roman"/>
                <w:sz w:val="32"/>
                <w:szCs w:val="32"/>
              </w:rPr>
              <w:t>主要完成人：</w:t>
            </w:r>
          </w:p>
        </w:tc>
        <w:tc>
          <w:tcPr>
            <w:tcW w:w="6946" w:type="dxa"/>
          </w:tcPr>
          <w:p w14:paraId="2F54C60D">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冯德成</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曹徐阳</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徐积刚</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吴</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栋</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丁家怡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杜亚男</w:t>
            </w:r>
          </w:p>
        </w:tc>
      </w:tr>
      <w:tr w14:paraId="596514AC">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9356" w:type="dxa"/>
            <w:gridSpan w:val="2"/>
          </w:tcPr>
          <w:p w14:paraId="27C55DBD">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5. </w:t>
            </w:r>
            <w:r>
              <w:rPr>
                <w:rFonts w:hint="eastAsia" w:ascii="楷体" w:hAnsi="楷体" w:eastAsia="楷体" w:cs="楷体"/>
                <w:sz w:val="32"/>
                <w:szCs w:val="32"/>
              </w:rPr>
              <w:t>城市复杂地质环境灾变智能感知与预警技术及应用</w:t>
            </w:r>
          </w:p>
        </w:tc>
      </w:tr>
      <w:tr w14:paraId="7A30C5BD">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410" w:type="dxa"/>
          </w:tcPr>
          <w:p w14:paraId="4DECAFC8">
            <w:pPr>
              <w:spacing w:line="560" w:lineRule="exact"/>
              <w:jc w:val="distribute"/>
              <w:rPr>
                <w:rFonts w:ascii="Times New Roman" w:hAnsi="Times New Roman" w:eastAsia="黑体" w:cs="Times New Roman"/>
                <w:sz w:val="32"/>
                <w:szCs w:val="32"/>
              </w:rPr>
            </w:pPr>
            <w:r>
              <w:rPr>
                <w:rFonts w:ascii="Times New Roman" w:hAnsi="Times New Roman" w:eastAsia="黑体" w:cs="Times New Roman"/>
                <w:sz w:val="32"/>
                <w:szCs w:val="32"/>
              </w:rPr>
              <w:t>完成单位：</w:t>
            </w:r>
          </w:p>
        </w:tc>
        <w:tc>
          <w:tcPr>
            <w:tcW w:w="6946" w:type="dxa"/>
          </w:tcPr>
          <w:p w14:paraId="5AC97928">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南京大学</w:t>
            </w:r>
          </w:p>
          <w:p w14:paraId="00C6BB59">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江苏省地质调查研究院</w:t>
            </w:r>
          </w:p>
          <w:p w14:paraId="5AF1F3DF">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中铁十四局集团有限公司</w:t>
            </w:r>
          </w:p>
          <w:p w14:paraId="26139C3D">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华设设计集团股份有限公司</w:t>
            </w:r>
          </w:p>
          <w:p w14:paraId="29A73EDD">
            <w:pPr>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苏州南智传感科技有限公</w:t>
            </w:r>
            <w:r>
              <w:rPr>
                <w:rFonts w:hint="eastAsia" w:ascii="Times New Roman" w:hAnsi="Times New Roman" w:eastAsia="仿宋_GB2312" w:cs="Times New Roman"/>
                <w:sz w:val="32"/>
                <w:szCs w:val="32"/>
                <w:lang w:val="en-US" w:eastAsia="zh-CN"/>
              </w:rPr>
              <w:t>司</w:t>
            </w:r>
          </w:p>
        </w:tc>
      </w:tr>
      <w:tr w14:paraId="5B663E93">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410" w:type="dxa"/>
          </w:tcPr>
          <w:p w14:paraId="75E9DFD3">
            <w:pPr>
              <w:spacing w:line="560" w:lineRule="exact"/>
              <w:jc w:val="distribute"/>
              <w:rPr>
                <w:rFonts w:ascii="Times New Roman" w:hAnsi="Times New Roman" w:eastAsia="黑体" w:cs="Times New Roman"/>
                <w:sz w:val="32"/>
                <w:szCs w:val="32"/>
              </w:rPr>
            </w:pPr>
            <w:r>
              <w:rPr>
                <w:rFonts w:ascii="Times New Roman" w:hAnsi="Times New Roman" w:eastAsia="黑体" w:cs="Times New Roman"/>
                <w:sz w:val="32"/>
                <w:szCs w:val="32"/>
              </w:rPr>
              <w:t>主要完成人：</w:t>
            </w:r>
          </w:p>
        </w:tc>
        <w:tc>
          <w:tcPr>
            <w:tcW w:w="6946" w:type="dxa"/>
          </w:tcPr>
          <w:p w14:paraId="37383351">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朱鸿鹄</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施</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斌</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龚绪龙</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谭道远</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刘四进</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王</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涛</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魏广庆</w:t>
            </w:r>
          </w:p>
        </w:tc>
      </w:tr>
      <w:tr w14:paraId="49099C07">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9356" w:type="dxa"/>
            <w:gridSpan w:val="2"/>
          </w:tcPr>
          <w:p w14:paraId="7286AC04">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6. </w:t>
            </w:r>
            <w:r>
              <w:rPr>
                <w:rFonts w:hint="eastAsia" w:ascii="楷体" w:hAnsi="楷体" w:eastAsia="楷体" w:cs="楷体"/>
                <w:sz w:val="32"/>
                <w:szCs w:val="32"/>
              </w:rPr>
              <w:t>城市轨道交通既有线路全自动升级与跨线贯通关键技术</w:t>
            </w:r>
          </w:p>
        </w:tc>
      </w:tr>
      <w:tr w14:paraId="3A65E558">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410" w:type="dxa"/>
          </w:tcPr>
          <w:p w14:paraId="4E5BC607">
            <w:pPr>
              <w:spacing w:line="560" w:lineRule="exact"/>
              <w:jc w:val="distribute"/>
              <w:rPr>
                <w:rFonts w:ascii="Times New Roman" w:hAnsi="Times New Roman" w:eastAsia="黑体" w:cs="Times New Roman"/>
                <w:sz w:val="32"/>
                <w:szCs w:val="32"/>
              </w:rPr>
            </w:pPr>
            <w:r>
              <w:rPr>
                <w:rFonts w:ascii="Times New Roman" w:hAnsi="Times New Roman" w:eastAsia="黑体" w:cs="Times New Roman"/>
                <w:sz w:val="32"/>
                <w:szCs w:val="32"/>
              </w:rPr>
              <w:t>完成单位：</w:t>
            </w:r>
          </w:p>
        </w:tc>
        <w:tc>
          <w:tcPr>
            <w:tcW w:w="6946" w:type="dxa"/>
          </w:tcPr>
          <w:p w14:paraId="0F9D2DF2">
            <w:pPr>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苏州市轨道交通集团有限公司</w:t>
            </w:r>
          </w:p>
          <w:p w14:paraId="2D755997">
            <w:pPr>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苏州轨道交通运营有限公司</w:t>
            </w:r>
          </w:p>
          <w:p w14:paraId="20CED1FD">
            <w:pPr>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苏州轨道交通科技创新研究院有限公司</w:t>
            </w:r>
          </w:p>
          <w:p w14:paraId="06168874">
            <w:pPr>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卡斯柯信号有限公司</w:t>
            </w:r>
          </w:p>
          <w:p w14:paraId="2D882FE7">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河北远东通信系统工程有限公司</w:t>
            </w:r>
          </w:p>
        </w:tc>
      </w:tr>
      <w:tr w14:paraId="241DB94D">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410" w:type="dxa"/>
          </w:tcPr>
          <w:p w14:paraId="1A3E40BB">
            <w:pPr>
              <w:spacing w:line="560" w:lineRule="exact"/>
              <w:jc w:val="distribute"/>
              <w:rPr>
                <w:rFonts w:ascii="Times New Roman" w:hAnsi="Times New Roman" w:eastAsia="黑体" w:cs="Times New Roman"/>
                <w:sz w:val="32"/>
                <w:szCs w:val="32"/>
              </w:rPr>
            </w:pPr>
            <w:r>
              <w:rPr>
                <w:rFonts w:ascii="Times New Roman" w:hAnsi="Times New Roman" w:eastAsia="黑体" w:cs="Times New Roman"/>
                <w:sz w:val="32"/>
                <w:szCs w:val="32"/>
              </w:rPr>
              <w:t>主要完成人：</w:t>
            </w:r>
          </w:p>
        </w:tc>
        <w:tc>
          <w:tcPr>
            <w:tcW w:w="6946" w:type="dxa"/>
          </w:tcPr>
          <w:p w14:paraId="6201B2DB">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金</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铭</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陆文学</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钱曙杰</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荣</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梁</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君</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凌松涛</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沈丙耐</w:t>
            </w:r>
          </w:p>
        </w:tc>
      </w:tr>
      <w:tr w14:paraId="47421EC3">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9356" w:type="dxa"/>
            <w:gridSpan w:val="2"/>
          </w:tcPr>
          <w:p w14:paraId="1DF86F0E">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7. </w:t>
            </w:r>
            <w:r>
              <w:rPr>
                <w:rFonts w:hint="eastAsia" w:ascii="楷体" w:hAnsi="楷体" w:eastAsia="楷体" w:cs="楷体"/>
                <w:sz w:val="32"/>
                <w:szCs w:val="32"/>
              </w:rPr>
              <w:t>基于多相流调控理论的大型水利工程安全节能可持续运行关键技术及应用</w:t>
            </w:r>
          </w:p>
        </w:tc>
      </w:tr>
      <w:tr w14:paraId="34761B0A">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410" w:type="dxa"/>
          </w:tcPr>
          <w:p w14:paraId="1F81718C">
            <w:pPr>
              <w:spacing w:line="560" w:lineRule="exact"/>
              <w:jc w:val="distribute"/>
              <w:rPr>
                <w:rFonts w:ascii="Times New Roman" w:hAnsi="Times New Roman" w:eastAsia="黑体" w:cs="Times New Roman"/>
                <w:sz w:val="32"/>
                <w:szCs w:val="32"/>
              </w:rPr>
            </w:pPr>
            <w:r>
              <w:rPr>
                <w:rFonts w:ascii="Times New Roman" w:hAnsi="Times New Roman" w:eastAsia="黑体" w:cs="Times New Roman"/>
                <w:sz w:val="32"/>
                <w:szCs w:val="32"/>
              </w:rPr>
              <w:t>完成单位：</w:t>
            </w:r>
          </w:p>
        </w:tc>
        <w:tc>
          <w:tcPr>
            <w:tcW w:w="6946" w:type="dxa"/>
          </w:tcPr>
          <w:p w14:paraId="2A708F24">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河海大学</w:t>
            </w:r>
          </w:p>
          <w:p w14:paraId="2C0EDA18">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中国电建集团华东勘测设计研究院有限公司</w:t>
            </w:r>
          </w:p>
          <w:p w14:paraId="07EF2828">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南水北调东线江苏水源有限责任公司</w:t>
            </w:r>
          </w:p>
        </w:tc>
      </w:tr>
      <w:tr w14:paraId="4E182D93">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410" w:type="dxa"/>
          </w:tcPr>
          <w:p w14:paraId="0E1F7B66">
            <w:pPr>
              <w:spacing w:line="560" w:lineRule="exact"/>
              <w:jc w:val="distribute"/>
              <w:rPr>
                <w:rFonts w:ascii="Times New Roman" w:hAnsi="Times New Roman" w:eastAsia="黑体" w:cs="Times New Roman"/>
                <w:sz w:val="32"/>
                <w:szCs w:val="32"/>
              </w:rPr>
            </w:pPr>
            <w:r>
              <w:rPr>
                <w:rFonts w:ascii="Times New Roman" w:hAnsi="Times New Roman" w:eastAsia="黑体" w:cs="Times New Roman"/>
                <w:sz w:val="32"/>
                <w:szCs w:val="32"/>
              </w:rPr>
              <w:t>主要完成人：</w:t>
            </w:r>
          </w:p>
        </w:tc>
        <w:tc>
          <w:tcPr>
            <w:tcW w:w="6946" w:type="dxa"/>
          </w:tcPr>
          <w:p w14:paraId="2AB34F16">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冯建刚</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徐</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辉</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钱尚拓</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徐建荣</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施</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伟</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杨</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飞</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吴建华</w:t>
            </w:r>
          </w:p>
        </w:tc>
      </w:tr>
      <w:tr w14:paraId="29BE8BB5">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9356" w:type="dxa"/>
            <w:gridSpan w:val="2"/>
          </w:tcPr>
          <w:p w14:paraId="640CDDD9">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8. </w:t>
            </w:r>
            <w:r>
              <w:rPr>
                <w:rFonts w:hint="eastAsia" w:ascii="楷体" w:hAnsi="楷体" w:eastAsia="楷体" w:cs="楷体"/>
                <w:sz w:val="32"/>
                <w:szCs w:val="32"/>
              </w:rPr>
              <w:t>深地空间隐伏控渗致灾构造精细探测与靶向处置技术装备</w:t>
            </w:r>
          </w:p>
        </w:tc>
      </w:tr>
      <w:tr w14:paraId="01B16316">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410" w:type="dxa"/>
          </w:tcPr>
          <w:p w14:paraId="163A97A6">
            <w:pPr>
              <w:spacing w:line="560" w:lineRule="exact"/>
              <w:jc w:val="distribute"/>
              <w:rPr>
                <w:rFonts w:ascii="Times New Roman" w:hAnsi="Times New Roman" w:eastAsia="黑体" w:cs="Times New Roman"/>
                <w:sz w:val="32"/>
                <w:szCs w:val="32"/>
              </w:rPr>
            </w:pPr>
            <w:r>
              <w:rPr>
                <w:rFonts w:ascii="Times New Roman" w:hAnsi="Times New Roman" w:eastAsia="黑体" w:cs="Times New Roman"/>
                <w:sz w:val="32"/>
                <w:szCs w:val="32"/>
              </w:rPr>
              <w:t>完成单位：</w:t>
            </w:r>
          </w:p>
        </w:tc>
        <w:tc>
          <w:tcPr>
            <w:tcW w:w="6946" w:type="dxa"/>
          </w:tcPr>
          <w:p w14:paraId="344F1BB7">
            <w:pPr>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中国矿业大学</w:t>
            </w:r>
          </w:p>
          <w:p w14:paraId="141B27E3">
            <w:pPr>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深地科学与工程云龙湖实验室</w:t>
            </w:r>
          </w:p>
          <w:p w14:paraId="10A30845">
            <w:pPr>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苏交科集团股份有限公司</w:t>
            </w:r>
          </w:p>
          <w:p w14:paraId="4D2E8FF4">
            <w:pPr>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山东大学</w:t>
            </w:r>
          </w:p>
          <w:p w14:paraId="06758B02">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东南大学</w:t>
            </w:r>
          </w:p>
        </w:tc>
      </w:tr>
      <w:tr w14:paraId="2F372A5E">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410" w:type="dxa"/>
          </w:tcPr>
          <w:p w14:paraId="664D1793">
            <w:pPr>
              <w:spacing w:line="560" w:lineRule="exact"/>
              <w:jc w:val="distribute"/>
              <w:rPr>
                <w:rFonts w:ascii="Times New Roman" w:hAnsi="Times New Roman" w:eastAsia="黑体" w:cs="Times New Roman"/>
                <w:sz w:val="32"/>
                <w:szCs w:val="32"/>
              </w:rPr>
            </w:pPr>
            <w:r>
              <w:rPr>
                <w:rFonts w:ascii="Times New Roman" w:hAnsi="Times New Roman" w:eastAsia="黑体" w:cs="Times New Roman"/>
                <w:sz w:val="32"/>
                <w:szCs w:val="32"/>
              </w:rPr>
              <w:t>主要完成人：</w:t>
            </w:r>
          </w:p>
        </w:tc>
        <w:tc>
          <w:tcPr>
            <w:tcW w:w="6946" w:type="dxa"/>
          </w:tcPr>
          <w:p w14:paraId="148DF3EB">
            <w:pPr>
              <w:spacing w:line="560" w:lineRule="exact"/>
              <w:ind w:left="320" w:hanging="320" w:hangingChars="1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李晓昭</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谢和平</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黄</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俊</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王</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勃</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刘松玉</w:t>
            </w:r>
            <w:r>
              <w:rPr>
                <w:rFonts w:hint="eastAsia" w:ascii="Times New Roman" w:hAnsi="Times New Roman" w:eastAsia="仿宋_GB2312" w:cs="Times New Roman"/>
                <w:sz w:val="32"/>
                <w:szCs w:val="32"/>
                <w:lang w:val="en-US" w:eastAsia="zh-CN"/>
              </w:rPr>
              <w:t xml:space="preserve"> </w:t>
            </w:r>
          </w:p>
          <w:p w14:paraId="4B2CC530">
            <w:pPr>
              <w:spacing w:line="560" w:lineRule="exact"/>
              <w:ind w:left="320" w:hanging="320" w:hangingChars="1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许振浩</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胡成果</w:t>
            </w:r>
          </w:p>
        </w:tc>
      </w:tr>
      <w:tr w14:paraId="7CB3C297">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9356" w:type="dxa"/>
            <w:gridSpan w:val="2"/>
          </w:tcPr>
          <w:p w14:paraId="47A27B66">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9. </w:t>
            </w:r>
            <w:r>
              <w:rPr>
                <w:rFonts w:hint="eastAsia" w:ascii="楷体" w:hAnsi="楷体" w:eastAsia="楷体" w:cs="楷体"/>
                <w:sz w:val="32"/>
                <w:szCs w:val="32"/>
              </w:rPr>
              <w:t>数智驱动的车路网云一体化协同管控关键技术突破及应用</w:t>
            </w:r>
          </w:p>
        </w:tc>
      </w:tr>
      <w:tr w14:paraId="5F63321D">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410" w:type="dxa"/>
          </w:tcPr>
          <w:p w14:paraId="122492AB">
            <w:pPr>
              <w:spacing w:line="560" w:lineRule="exact"/>
              <w:jc w:val="distribute"/>
              <w:rPr>
                <w:rFonts w:ascii="Times New Roman" w:hAnsi="Times New Roman" w:eastAsia="黑体" w:cs="Times New Roman"/>
                <w:sz w:val="32"/>
                <w:szCs w:val="32"/>
              </w:rPr>
            </w:pPr>
            <w:r>
              <w:rPr>
                <w:rFonts w:ascii="Times New Roman" w:hAnsi="Times New Roman" w:eastAsia="黑体" w:cs="Times New Roman"/>
                <w:sz w:val="32"/>
                <w:szCs w:val="32"/>
              </w:rPr>
              <w:t>完成单位：</w:t>
            </w:r>
          </w:p>
        </w:tc>
        <w:tc>
          <w:tcPr>
            <w:tcW w:w="6946" w:type="dxa"/>
          </w:tcPr>
          <w:p w14:paraId="125051F9">
            <w:pPr>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东南大学</w:t>
            </w:r>
          </w:p>
          <w:p w14:paraId="1024A59D">
            <w:pPr>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南京高达软件有限公司</w:t>
            </w:r>
          </w:p>
          <w:p w14:paraId="557D7980">
            <w:pPr>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江苏沿江高速公路有限公司</w:t>
            </w:r>
          </w:p>
          <w:p w14:paraId="02BEAF45">
            <w:pPr>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江苏交控数字交通研究院有限公司</w:t>
            </w:r>
          </w:p>
          <w:p w14:paraId="07DF5429">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天翼交通科技有限公司</w:t>
            </w:r>
          </w:p>
        </w:tc>
      </w:tr>
      <w:tr w14:paraId="7CA4FC84">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410" w:type="dxa"/>
          </w:tcPr>
          <w:p w14:paraId="5F0F279B">
            <w:pPr>
              <w:spacing w:line="560" w:lineRule="exact"/>
              <w:jc w:val="distribute"/>
              <w:rPr>
                <w:rFonts w:ascii="Times New Roman" w:hAnsi="Times New Roman" w:eastAsia="黑体" w:cs="Times New Roman"/>
                <w:sz w:val="32"/>
                <w:szCs w:val="32"/>
              </w:rPr>
            </w:pPr>
            <w:r>
              <w:rPr>
                <w:rFonts w:ascii="Times New Roman" w:hAnsi="Times New Roman" w:eastAsia="黑体" w:cs="Times New Roman"/>
                <w:sz w:val="32"/>
                <w:szCs w:val="32"/>
              </w:rPr>
              <w:t>主要完成人：</w:t>
            </w:r>
          </w:p>
        </w:tc>
        <w:tc>
          <w:tcPr>
            <w:tcW w:w="6946" w:type="dxa"/>
          </w:tcPr>
          <w:p w14:paraId="70C05F6A">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张</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健</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顾文俊</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曹</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阳</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尹蔚峰</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赵建军</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王</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佳</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钱</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宇</w:t>
            </w:r>
          </w:p>
        </w:tc>
      </w:tr>
    </w:tbl>
    <w:p w14:paraId="252C3386">
      <w:pPr>
        <w:rPr>
          <w:rFonts w:ascii="仿宋_GB2312" w:hAnsi="黑体" w:eastAsia="仿宋_GB2312"/>
          <w:sz w:val="32"/>
          <w:szCs w:val="32"/>
        </w:rPr>
      </w:pPr>
    </w:p>
    <w:sectPr>
      <w:pgSz w:w="11907" w:h="16839"/>
      <w:pgMar w:top="1418" w:right="1418" w:bottom="1418" w:left="1418" w:header="851" w:footer="907" w:gutter="0"/>
      <w:cols w:space="425" w:num="1"/>
      <w:docGrid w:linePitch="291" w:charSpace="907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D80A48-9A84-4A70-B21F-14A5ACEAFB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DF9C6A52-D3B4-446C-B48D-A07C2852298A}"/>
  </w:font>
  <w:font w:name="方正小标宋简体">
    <w:panose1 w:val="03000509000000000000"/>
    <w:charset w:val="86"/>
    <w:family w:val="auto"/>
    <w:pitch w:val="default"/>
    <w:sig w:usb0="00000001" w:usb1="080E0000" w:usb2="00000000" w:usb3="00000000" w:csb0="00040000" w:csb1="00000000"/>
    <w:embedRegular r:id="rId3" w:fontKey="{D427A974-19A1-4564-82F4-6E5D952ED696}"/>
  </w:font>
  <w:font w:name="楷体">
    <w:panose1 w:val="02010609060101010101"/>
    <w:charset w:val="86"/>
    <w:family w:val="auto"/>
    <w:pitch w:val="default"/>
    <w:sig w:usb0="800002BF" w:usb1="38CF7CFA" w:usb2="00000016" w:usb3="00000000" w:csb0="00040001" w:csb1="00000000"/>
    <w:embedRegular r:id="rId4" w:fontKey="{2134DB4E-07AD-4D47-8F08-117FF0AB0184}"/>
  </w:font>
  <w:font w:name="方正仿宋简体">
    <w:panose1 w:val="02000000000000000000"/>
    <w:charset w:val="86"/>
    <w:family w:val="auto"/>
    <w:pitch w:val="default"/>
    <w:sig w:usb0="A00002BF" w:usb1="184F6CFA" w:usb2="00000012" w:usb3="00000000" w:csb0="00040001" w:csb1="00000000"/>
    <w:embedRegular r:id="rId5" w:fontKey="{011C68C1-905E-4491-8614-31D0B99E9F2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653"/>
  <w:drawingGridVerticalSpacing w:val="29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MWZlYjFmMGM3NjllZmMzYzIxYzhkY2I3NmJhZDgifQ=="/>
  </w:docVars>
  <w:rsids>
    <w:rsidRoot w:val="00861A9C"/>
    <w:rsid w:val="00002CCE"/>
    <w:rsid w:val="0003376B"/>
    <w:rsid w:val="00034BDE"/>
    <w:rsid w:val="00040404"/>
    <w:rsid w:val="00041016"/>
    <w:rsid w:val="000561A0"/>
    <w:rsid w:val="000607CB"/>
    <w:rsid w:val="00061120"/>
    <w:rsid w:val="00067CC0"/>
    <w:rsid w:val="000D6F27"/>
    <w:rsid w:val="000E361B"/>
    <w:rsid w:val="00102CAC"/>
    <w:rsid w:val="001075F9"/>
    <w:rsid w:val="00110D11"/>
    <w:rsid w:val="00130270"/>
    <w:rsid w:val="001329B1"/>
    <w:rsid w:val="00156BAB"/>
    <w:rsid w:val="00157A18"/>
    <w:rsid w:val="00161949"/>
    <w:rsid w:val="00161AEB"/>
    <w:rsid w:val="00162590"/>
    <w:rsid w:val="00187C3D"/>
    <w:rsid w:val="00192D1A"/>
    <w:rsid w:val="001A057E"/>
    <w:rsid w:val="001B36E5"/>
    <w:rsid w:val="001B3704"/>
    <w:rsid w:val="001E3B2E"/>
    <w:rsid w:val="00220159"/>
    <w:rsid w:val="00220EE9"/>
    <w:rsid w:val="00261F78"/>
    <w:rsid w:val="00262D15"/>
    <w:rsid w:val="00275BA0"/>
    <w:rsid w:val="002B1E42"/>
    <w:rsid w:val="002B5105"/>
    <w:rsid w:val="002E4690"/>
    <w:rsid w:val="002F22A5"/>
    <w:rsid w:val="0030038D"/>
    <w:rsid w:val="00303004"/>
    <w:rsid w:val="00303AD7"/>
    <w:rsid w:val="00353465"/>
    <w:rsid w:val="003629E2"/>
    <w:rsid w:val="00371336"/>
    <w:rsid w:val="003816F5"/>
    <w:rsid w:val="00391360"/>
    <w:rsid w:val="00392CD8"/>
    <w:rsid w:val="003C06FB"/>
    <w:rsid w:val="00411A56"/>
    <w:rsid w:val="00412337"/>
    <w:rsid w:val="00477B8A"/>
    <w:rsid w:val="00482CBC"/>
    <w:rsid w:val="00491EDB"/>
    <w:rsid w:val="004A2DEB"/>
    <w:rsid w:val="004E1028"/>
    <w:rsid w:val="004E1720"/>
    <w:rsid w:val="004E5EE9"/>
    <w:rsid w:val="005170B5"/>
    <w:rsid w:val="00517A5D"/>
    <w:rsid w:val="0053019B"/>
    <w:rsid w:val="005475D1"/>
    <w:rsid w:val="005535CD"/>
    <w:rsid w:val="00561924"/>
    <w:rsid w:val="00571654"/>
    <w:rsid w:val="0057428A"/>
    <w:rsid w:val="005A4665"/>
    <w:rsid w:val="005A476C"/>
    <w:rsid w:val="005A7E2A"/>
    <w:rsid w:val="005A7F44"/>
    <w:rsid w:val="006033F9"/>
    <w:rsid w:val="006045D4"/>
    <w:rsid w:val="00613B52"/>
    <w:rsid w:val="00617807"/>
    <w:rsid w:val="00620C6B"/>
    <w:rsid w:val="00643273"/>
    <w:rsid w:val="006462CD"/>
    <w:rsid w:val="0069063D"/>
    <w:rsid w:val="006A06AD"/>
    <w:rsid w:val="006A3590"/>
    <w:rsid w:val="006A4681"/>
    <w:rsid w:val="006B0780"/>
    <w:rsid w:val="006E1AA8"/>
    <w:rsid w:val="006E59A0"/>
    <w:rsid w:val="006F02C4"/>
    <w:rsid w:val="006F14A1"/>
    <w:rsid w:val="00707943"/>
    <w:rsid w:val="0072073E"/>
    <w:rsid w:val="00731440"/>
    <w:rsid w:val="0073383C"/>
    <w:rsid w:val="0076326C"/>
    <w:rsid w:val="007718BE"/>
    <w:rsid w:val="00784432"/>
    <w:rsid w:val="00791DB2"/>
    <w:rsid w:val="007A1CB4"/>
    <w:rsid w:val="007B04D9"/>
    <w:rsid w:val="007D01D5"/>
    <w:rsid w:val="007E2383"/>
    <w:rsid w:val="007E7D78"/>
    <w:rsid w:val="007F2C70"/>
    <w:rsid w:val="008043AF"/>
    <w:rsid w:val="0080468E"/>
    <w:rsid w:val="00804983"/>
    <w:rsid w:val="00806C87"/>
    <w:rsid w:val="00861A9C"/>
    <w:rsid w:val="00883E05"/>
    <w:rsid w:val="0088556A"/>
    <w:rsid w:val="008862CE"/>
    <w:rsid w:val="00907ACC"/>
    <w:rsid w:val="00912B9C"/>
    <w:rsid w:val="009143FF"/>
    <w:rsid w:val="009316B8"/>
    <w:rsid w:val="0096196B"/>
    <w:rsid w:val="00967DF7"/>
    <w:rsid w:val="00972C0F"/>
    <w:rsid w:val="009A453A"/>
    <w:rsid w:val="009E2244"/>
    <w:rsid w:val="009F1DCC"/>
    <w:rsid w:val="009F3586"/>
    <w:rsid w:val="00A47EFA"/>
    <w:rsid w:val="00A8386B"/>
    <w:rsid w:val="00A90354"/>
    <w:rsid w:val="00A93271"/>
    <w:rsid w:val="00A94E8A"/>
    <w:rsid w:val="00AA2EED"/>
    <w:rsid w:val="00AC18F9"/>
    <w:rsid w:val="00AD49B7"/>
    <w:rsid w:val="00AE3A73"/>
    <w:rsid w:val="00AE45B4"/>
    <w:rsid w:val="00AF6BAB"/>
    <w:rsid w:val="00B037AE"/>
    <w:rsid w:val="00B119F7"/>
    <w:rsid w:val="00B27CE0"/>
    <w:rsid w:val="00B36E0E"/>
    <w:rsid w:val="00B41392"/>
    <w:rsid w:val="00B4710F"/>
    <w:rsid w:val="00B54329"/>
    <w:rsid w:val="00B57619"/>
    <w:rsid w:val="00B57B26"/>
    <w:rsid w:val="00B625ED"/>
    <w:rsid w:val="00B66EBF"/>
    <w:rsid w:val="00B747C3"/>
    <w:rsid w:val="00B81F57"/>
    <w:rsid w:val="00B85374"/>
    <w:rsid w:val="00B9526D"/>
    <w:rsid w:val="00B97B2D"/>
    <w:rsid w:val="00BA12AE"/>
    <w:rsid w:val="00BD6833"/>
    <w:rsid w:val="00BD7617"/>
    <w:rsid w:val="00BE730F"/>
    <w:rsid w:val="00C02501"/>
    <w:rsid w:val="00C05AA8"/>
    <w:rsid w:val="00C202AE"/>
    <w:rsid w:val="00C4600D"/>
    <w:rsid w:val="00C849AA"/>
    <w:rsid w:val="00CA03AA"/>
    <w:rsid w:val="00CA6C6D"/>
    <w:rsid w:val="00CC06B1"/>
    <w:rsid w:val="00CC2502"/>
    <w:rsid w:val="00CC4C2E"/>
    <w:rsid w:val="00CD4F0B"/>
    <w:rsid w:val="00CE0B9B"/>
    <w:rsid w:val="00CF4EB7"/>
    <w:rsid w:val="00D2079F"/>
    <w:rsid w:val="00D232D7"/>
    <w:rsid w:val="00D45B35"/>
    <w:rsid w:val="00D66837"/>
    <w:rsid w:val="00D67AD4"/>
    <w:rsid w:val="00D82BB5"/>
    <w:rsid w:val="00D847C2"/>
    <w:rsid w:val="00DA79F0"/>
    <w:rsid w:val="00DB39F8"/>
    <w:rsid w:val="00DB403D"/>
    <w:rsid w:val="00DB6C27"/>
    <w:rsid w:val="00DC5FBA"/>
    <w:rsid w:val="00DC7F2A"/>
    <w:rsid w:val="00E11360"/>
    <w:rsid w:val="00E11F9C"/>
    <w:rsid w:val="00E12ED0"/>
    <w:rsid w:val="00E177E2"/>
    <w:rsid w:val="00E31BD6"/>
    <w:rsid w:val="00E60295"/>
    <w:rsid w:val="00E972D6"/>
    <w:rsid w:val="00EC0099"/>
    <w:rsid w:val="00EC0446"/>
    <w:rsid w:val="00ED1857"/>
    <w:rsid w:val="00EF0E59"/>
    <w:rsid w:val="00EF0F96"/>
    <w:rsid w:val="00F04E72"/>
    <w:rsid w:val="00F114DC"/>
    <w:rsid w:val="00F129F8"/>
    <w:rsid w:val="00F26675"/>
    <w:rsid w:val="00F33369"/>
    <w:rsid w:val="00F665B0"/>
    <w:rsid w:val="00F82589"/>
    <w:rsid w:val="00F977EE"/>
    <w:rsid w:val="00FA2243"/>
    <w:rsid w:val="00FD7F9B"/>
    <w:rsid w:val="00FF7B7B"/>
    <w:rsid w:val="01453A14"/>
    <w:rsid w:val="019A350B"/>
    <w:rsid w:val="01DC5620"/>
    <w:rsid w:val="01FE2598"/>
    <w:rsid w:val="04BC0BE4"/>
    <w:rsid w:val="04FB532D"/>
    <w:rsid w:val="074D5BAD"/>
    <w:rsid w:val="07ED2710"/>
    <w:rsid w:val="08887718"/>
    <w:rsid w:val="08C355A8"/>
    <w:rsid w:val="08F2410F"/>
    <w:rsid w:val="099D0853"/>
    <w:rsid w:val="09E63D68"/>
    <w:rsid w:val="0AE12D2A"/>
    <w:rsid w:val="0CAA29C1"/>
    <w:rsid w:val="0CE7460E"/>
    <w:rsid w:val="0D3528F2"/>
    <w:rsid w:val="0DF16319"/>
    <w:rsid w:val="0EED698D"/>
    <w:rsid w:val="0F0D47F7"/>
    <w:rsid w:val="0F9145C6"/>
    <w:rsid w:val="0FCE72CB"/>
    <w:rsid w:val="1052419A"/>
    <w:rsid w:val="10735963"/>
    <w:rsid w:val="11752834"/>
    <w:rsid w:val="12765B73"/>
    <w:rsid w:val="13274D28"/>
    <w:rsid w:val="14511776"/>
    <w:rsid w:val="149C4F83"/>
    <w:rsid w:val="1515782A"/>
    <w:rsid w:val="155E3E2D"/>
    <w:rsid w:val="15AA39E1"/>
    <w:rsid w:val="1616534F"/>
    <w:rsid w:val="167F0EF7"/>
    <w:rsid w:val="16A219F7"/>
    <w:rsid w:val="175207E1"/>
    <w:rsid w:val="18A76E79"/>
    <w:rsid w:val="18AF6669"/>
    <w:rsid w:val="1A074BE4"/>
    <w:rsid w:val="1B0167A6"/>
    <w:rsid w:val="1B744663"/>
    <w:rsid w:val="1C47468D"/>
    <w:rsid w:val="1C7B4336"/>
    <w:rsid w:val="1CA04F14"/>
    <w:rsid w:val="1CDB17BE"/>
    <w:rsid w:val="1F7C7EE7"/>
    <w:rsid w:val="203527EC"/>
    <w:rsid w:val="20567C72"/>
    <w:rsid w:val="2087251A"/>
    <w:rsid w:val="20E76114"/>
    <w:rsid w:val="21004E0A"/>
    <w:rsid w:val="213F215E"/>
    <w:rsid w:val="221B4339"/>
    <w:rsid w:val="230010F2"/>
    <w:rsid w:val="242549D1"/>
    <w:rsid w:val="257E6F17"/>
    <w:rsid w:val="25D8681A"/>
    <w:rsid w:val="25F54094"/>
    <w:rsid w:val="269B185D"/>
    <w:rsid w:val="26E26B06"/>
    <w:rsid w:val="27082C6B"/>
    <w:rsid w:val="29206345"/>
    <w:rsid w:val="2A713512"/>
    <w:rsid w:val="2AA94B01"/>
    <w:rsid w:val="2B673B08"/>
    <w:rsid w:val="2B9D3030"/>
    <w:rsid w:val="2BF57905"/>
    <w:rsid w:val="2C092B1E"/>
    <w:rsid w:val="2D57163A"/>
    <w:rsid w:val="2E2A6565"/>
    <w:rsid w:val="2E741A44"/>
    <w:rsid w:val="2F8A06C1"/>
    <w:rsid w:val="35912324"/>
    <w:rsid w:val="361E1B63"/>
    <w:rsid w:val="367D6DE8"/>
    <w:rsid w:val="36CF10AF"/>
    <w:rsid w:val="3780606C"/>
    <w:rsid w:val="37D63747"/>
    <w:rsid w:val="388145BC"/>
    <w:rsid w:val="3919753D"/>
    <w:rsid w:val="39641F82"/>
    <w:rsid w:val="398C3287"/>
    <w:rsid w:val="3AF64E5C"/>
    <w:rsid w:val="3BD50179"/>
    <w:rsid w:val="3BD72EE0"/>
    <w:rsid w:val="3BE35E6A"/>
    <w:rsid w:val="3BFB62D6"/>
    <w:rsid w:val="3E730B4C"/>
    <w:rsid w:val="3EC46CD6"/>
    <w:rsid w:val="3F172D24"/>
    <w:rsid w:val="3FBF43B6"/>
    <w:rsid w:val="40A463D5"/>
    <w:rsid w:val="44C02215"/>
    <w:rsid w:val="48F94D84"/>
    <w:rsid w:val="4902295D"/>
    <w:rsid w:val="4ABB0676"/>
    <w:rsid w:val="4D1829A6"/>
    <w:rsid w:val="4DE7502D"/>
    <w:rsid w:val="4E264DBD"/>
    <w:rsid w:val="51586F4E"/>
    <w:rsid w:val="518C7C62"/>
    <w:rsid w:val="51C2176B"/>
    <w:rsid w:val="54353C3B"/>
    <w:rsid w:val="553636C7"/>
    <w:rsid w:val="55654BF2"/>
    <w:rsid w:val="55A05DFD"/>
    <w:rsid w:val="55D578CB"/>
    <w:rsid w:val="58173859"/>
    <w:rsid w:val="589710D0"/>
    <w:rsid w:val="59AC79A7"/>
    <w:rsid w:val="5C3B5988"/>
    <w:rsid w:val="5D146F00"/>
    <w:rsid w:val="5DE15F88"/>
    <w:rsid w:val="5DF61057"/>
    <w:rsid w:val="5E092C45"/>
    <w:rsid w:val="5E133CF5"/>
    <w:rsid w:val="5F9D430A"/>
    <w:rsid w:val="603E2DA6"/>
    <w:rsid w:val="60D1764E"/>
    <w:rsid w:val="61485DFC"/>
    <w:rsid w:val="64E80FB8"/>
    <w:rsid w:val="65CB0B10"/>
    <w:rsid w:val="668F1B3D"/>
    <w:rsid w:val="66FD2343"/>
    <w:rsid w:val="681819DC"/>
    <w:rsid w:val="683838E9"/>
    <w:rsid w:val="698D0BD6"/>
    <w:rsid w:val="6B9D4848"/>
    <w:rsid w:val="6BAD1792"/>
    <w:rsid w:val="6CFA2012"/>
    <w:rsid w:val="6D162FB8"/>
    <w:rsid w:val="704F233D"/>
    <w:rsid w:val="712E7DF3"/>
    <w:rsid w:val="71304686"/>
    <w:rsid w:val="71855149"/>
    <w:rsid w:val="719F214B"/>
    <w:rsid w:val="73FE6554"/>
    <w:rsid w:val="744D5E90"/>
    <w:rsid w:val="74F92C04"/>
    <w:rsid w:val="77955421"/>
    <w:rsid w:val="78931AEE"/>
    <w:rsid w:val="7BBB4D2B"/>
    <w:rsid w:val="7C024601"/>
    <w:rsid w:val="7D156DA0"/>
    <w:rsid w:val="7E80279A"/>
    <w:rsid w:val="7F6E4A67"/>
    <w:rsid w:val="7F7D1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日期 Char"/>
    <w:basedOn w:val="7"/>
    <w:link w:val="2"/>
    <w:semiHidden/>
    <w:qFormat/>
    <w:uiPriority w:val="99"/>
  </w:style>
  <w:style w:type="paragraph" w:styleId="11">
    <w:name w:val="List Paragraph"/>
    <w:basedOn w:val="1"/>
    <w:qFormat/>
    <w:uiPriority w:val="34"/>
    <w:pPr>
      <w:ind w:firstLine="420" w:firstLineChars="200"/>
    </w:pPr>
  </w:style>
  <w:style w:type="paragraph" w:customStyle="1" w:styleId="12">
    <w:name w:val="列出段落1"/>
    <w:basedOn w:val="1"/>
    <w:qFormat/>
    <w:uiPriority w:val="99"/>
    <w:pPr>
      <w:ind w:firstLine="420" w:firstLineChars="200"/>
    </w:pPr>
    <w:rPr>
      <w:rFonts w:ascii="Calibri" w:hAnsi="Calibri" w:eastAsia="宋体" w:cs="Times New Roman"/>
      <w:szCs w:val="24"/>
    </w:rPr>
  </w:style>
  <w:style w:type="character" w:customStyle="1" w:styleId="13">
    <w:name w:val="font61"/>
    <w:basedOn w:val="7"/>
    <w:qFormat/>
    <w:uiPriority w:val="0"/>
    <w:rPr>
      <w:rFonts w:ascii="方正楷体_GBK" w:hAnsi="方正楷体_GBK" w:eastAsia="方正楷体_GBK" w:cs="方正楷体_GBK"/>
      <w:b/>
      <w:bCs/>
      <w:color w:val="000000"/>
      <w:sz w:val="32"/>
      <w:szCs w:val="32"/>
      <w:u w:val="none"/>
    </w:rPr>
  </w:style>
  <w:style w:type="character" w:customStyle="1" w:styleId="14">
    <w:name w:val="font51"/>
    <w:basedOn w:val="7"/>
    <w:qFormat/>
    <w:uiPriority w:val="0"/>
    <w:rPr>
      <w:rFonts w:ascii="微软雅黑" w:hAnsi="微软雅黑" w:eastAsia="微软雅黑" w:cs="微软雅黑"/>
      <w:b/>
      <w:bCs/>
      <w:color w:val="000000"/>
      <w:sz w:val="32"/>
      <w:szCs w:val="32"/>
      <w:u w:val="none"/>
    </w:rPr>
  </w:style>
  <w:style w:type="character" w:customStyle="1" w:styleId="15">
    <w:name w:val="font71"/>
    <w:basedOn w:val="7"/>
    <w:qFormat/>
    <w:uiPriority w:val="0"/>
    <w:rPr>
      <w:rFonts w:ascii="方正楷体_GBK" w:hAnsi="方正楷体_GBK" w:eastAsia="方正楷体_GBK" w:cs="方正楷体_GBK"/>
      <w:b/>
      <w:bCs/>
      <w:color w:val="000000"/>
      <w:sz w:val="32"/>
      <w:szCs w:val="32"/>
      <w:u w:val="none"/>
    </w:rPr>
  </w:style>
  <w:style w:type="character" w:customStyle="1" w:styleId="16">
    <w:name w:val="font41"/>
    <w:basedOn w:val="7"/>
    <w:qFormat/>
    <w:uiPriority w:val="0"/>
    <w:rPr>
      <w:rFonts w:ascii="微软雅黑" w:hAnsi="微软雅黑" w:eastAsia="微软雅黑" w:cs="微软雅黑"/>
      <w:b/>
      <w:bCs/>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6A153-FAC2-4CB4-991D-AF6FCAED975B}">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950</Words>
  <Characters>962</Characters>
  <Lines>61</Lines>
  <Paragraphs>17</Paragraphs>
  <TotalTime>203</TotalTime>
  <ScaleCrop>false</ScaleCrop>
  <LinksUpToDate>false</LinksUpToDate>
  <CharactersWithSpaces>1137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2025-05-29T00:45:00Z</dcterms:created>
  <dc:creator>冯建</dc:creator>
  <cp:lastModifiedBy>小浣熊</cp:lastModifiedBy>
  <cp:lastPrinted>2026-06-02T02:50:32Z</cp:lastPrinted>
  <dcterms:modified xsi:type="dcterms:W3CDTF">2026-06-02T06:24:12Z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623887B5B2694FCFBBE8535DA7FB5BA0_12</vt:lpwstr>
  </property>
  <property fmtid="{D5CDD505-2E9C-101B-9397-08002B2CF9AE}" pid="4" name="KSOTemplateDocerSaveRecord">
    <vt:lpwstr>eyJoZGlkIjoiNGQyNGMzMWVlODEyYjc3Nzk5OGNiYmIxZjY4Y2YyMTgiLCJ1c2VySWQiOiIzNzY5OTczMDEifQ==</vt:lpwstr>
  </property>
</Properties>
</file>